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B6" w:rsidRDefault="00D46AB6" w:rsidP="00D46AB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№:135</w:t>
      </w:r>
    </w:p>
    <w:p w:rsidR="00D46AB6" w:rsidRDefault="00D46AB6" w:rsidP="00D46AB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03.08.2022г.</w:t>
      </w:r>
    </w:p>
    <w:p w:rsidR="00D46AB6" w:rsidRDefault="00D46AB6" w:rsidP="00D46AB6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6AB6" w:rsidRDefault="00D46AB6" w:rsidP="00D46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6AB6" w:rsidRDefault="00D46AB6" w:rsidP="00D46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6AB6" w:rsidRDefault="00D46AB6" w:rsidP="00D46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6AB6" w:rsidRDefault="00D46AB6" w:rsidP="00D46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6AB6" w:rsidRDefault="00D46AB6" w:rsidP="00D46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D46AB6" w:rsidRPr="004B0AC8" w:rsidRDefault="00D46AB6" w:rsidP="00D46AB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D46AB6" w:rsidRDefault="00D46AB6" w:rsidP="00D46AB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D46AB6" w:rsidRDefault="00D46AB6" w:rsidP="00D46AB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Совета № 166-168</w:t>
      </w: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 w:rsidR="009C76D3">
        <w:rPr>
          <w:rFonts w:ascii="Times New Roman" w:hAnsi="Times New Roman" w:cs="Times New Roman"/>
          <w:b/>
          <w:sz w:val="32"/>
          <w:szCs w:val="32"/>
        </w:rPr>
        <w:t xml:space="preserve"> 103-107</w:t>
      </w: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D46AB6" w:rsidRDefault="00D46AB6" w:rsidP="00D46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0E07B3" w:rsidRDefault="000E07B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46AB6" w:rsidRPr="00D46AB6" w:rsidRDefault="009C76D3" w:rsidP="00D46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1BE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от «21» июля 2022г.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 № 166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D46AB6" w:rsidRPr="00D46AB6" w:rsidTr="00245C94">
        <w:tc>
          <w:tcPr>
            <w:tcW w:w="4644" w:type="dxa"/>
            <w:hideMark/>
          </w:tcPr>
          <w:p w:rsidR="00D46AB6" w:rsidRPr="00D46AB6" w:rsidRDefault="00D46AB6" w:rsidP="00D46A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29.12.2021г. № 144 «Об утверждении бюджета муниципального образования </w:t>
            </w:r>
            <w:proofErr w:type="spellStart"/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годов»</w:t>
            </w:r>
          </w:p>
        </w:tc>
      </w:tr>
    </w:tbl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D46AB6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1.Пункт 1 решения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год: 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D46AB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24 053.4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D46AB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3 988.6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D46AB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20 064.8</w:t>
      </w: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D46AB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26 170.7 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D46AB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2 117.3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D46AB6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рублей».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2.Приложение 1 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Объем безвозмездных поступлений в бюджет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2022 год изложить в новой редакции:</w:t>
      </w:r>
      <w:proofErr w:type="gramEnd"/>
    </w:p>
    <w:p w:rsidR="00D46AB6" w:rsidRPr="00D46AB6" w:rsidRDefault="00D46AB6" w:rsidP="00D46AB6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2022 год</w:t>
      </w:r>
    </w:p>
    <w:p w:rsidR="00D46AB6" w:rsidRPr="00D46AB6" w:rsidRDefault="00D46AB6" w:rsidP="00D46AB6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4804"/>
        <w:gridCol w:w="1560"/>
      </w:tblGrid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20 064.8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20 064.8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6 437.3</w:t>
            </w:r>
          </w:p>
        </w:tc>
      </w:tr>
      <w:tr w:rsidR="00D46AB6" w:rsidRPr="00D46AB6" w:rsidTr="00245C94">
        <w:trPr>
          <w:trHeight w:val="83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6 437.3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10 223.4</w:t>
            </w:r>
          </w:p>
        </w:tc>
      </w:tr>
      <w:tr w:rsidR="00D46AB6" w:rsidRPr="00D46AB6" w:rsidTr="00245C94">
        <w:trPr>
          <w:trHeight w:val="43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5555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реализацию программ формирования  современной городской среды в рамках реализации регионального проекта «Формирование комфортной городской среды»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6 909.6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610.6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</w:t>
            </w: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759.4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846.1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1 498.2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1 248.6</w:t>
            </w:r>
          </w:p>
        </w:tc>
      </w:tr>
      <w:tr w:rsidR="00D46AB6" w:rsidRPr="00D46AB6" w:rsidTr="00245C94">
        <w:trPr>
          <w:trHeight w:val="28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6" w:rsidRPr="00D46AB6" w:rsidRDefault="00D46AB6" w:rsidP="00D46AB6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бюджета Могочинского сельского поселения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1 248.6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Возврат остатков субсидий, 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- 603.9</w:t>
            </w:r>
          </w:p>
        </w:tc>
      </w:tr>
      <w:tr w:rsidR="00D46AB6" w:rsidRPr="00D46AB6" w:rsidTr="00245C9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2 19 60010 10 0000 150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- 603.9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</w:tc>
      </w:tr>
    </w:tbl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3.Приложение 7 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D46AB6" w:rsidRPr="00D46AB6" w:rsidRDefault="00D46AB6" w:rsidP="00D46AB6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D46AB6" w:rsidRPr="00D46AB6" w:rsidRDefault="00D46AB6" w:rsidP="00D46AB6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D46AB6" w:rsidRPr="00D46AB6" w:rsidRDefault="00D46AB6" w:rsidP="00D46A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881"/>
        <w:gridCol w:w="1764"/>
        <w:gridCol w:w="1151"/>
      </w:tblGrid>
      <w:tr w:rsidR="00D46AB6" w:rsidRPr="00D46AB6" w:rsidTr="00245C94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6AB6" w:rsidRPr="00D46AB6" w:rsidTr="00245C9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12 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774.9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3027.7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33.0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469.0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438.2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114.7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32.9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196.5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учета в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79 5 59 00000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6909.6</w:t>
            </w:r>
          </w:p>
        </w:tc>
      </w:tr>
      <w:tr w:rsidR="00D46AB6" w:rsidRPr="00D46AB6" w:rsidTr="00245C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890.0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24897613"/>
      <w:r w:rsidRPr="00D46AB6">
        <w:rPr>
          <w:rFonts w:ascii="Arial" w:eastAsia="Times New Roman" w:hAnsi="Arial" w:cs="Arial"/>
          <w:sz w:val="24"/>
          <w:szCs w:val="24"/>
          <w:lang w:eastAsia="ru-RU"/>
        </w:rPr>
        <w:t>4.</w:t>
      </w:r>
      <w:bookmarkEnd w:id="0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согласно приложению 11 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2022 год</w:t>
      </w:r>
    </w:p>
    <w:p w:rsidR="00D46AB6" w:rsidRPr="00D46AB6" w:rsidRDefault="00D46AB6" w:rsidP="00D46AB6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850"/>
        <w:gridCol w:w="1134"/>
        <w:gridCol w:w="1843"/>
        <w:gridCol w:w="709"/>
        <w:gridCol w:w="1275"/>
      </w:tblGrid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26 170.7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26 165.7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047.5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1 086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1 086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1 086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1 086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1 086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6 711.7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6 711.7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6 711.7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179.4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71.8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12.8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405.5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405.5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162.9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32.9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32.9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автомобильных дорог общего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3 027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821.4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114.7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114.7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706.7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469.0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457.4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457.4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457.4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258.4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258.4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258.4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6 909.6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6 909.6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6 909.6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6 909.6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890.0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</w:t>
            </w:r>
            <w:r w:rsidRPr="00D46A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344.3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344.3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498.2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643.6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643.6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610.6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573.5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10.3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46AB6" w:rsidRPr="00D46AB6" w:rsidTr="00245C94">
        <w:trPr>
          <w:trHeight w:val="20"/>
        </w:trPr>
        <w:tc>
          <w:tcPr>
            <w:tcW w:w="4503" w:type="dxa"/>
            <w:shd w:val="clear" w:color="auto" w:fill="auto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46AB6" w:rsidRPr="00D46AB6" w:rsidRDefault="00D46AB6" w:rsidP="00D4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5.Пункт 5 решения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изложить в новой редакции: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4"/>
          <w:szCs w:val="24"/>
        </w:rPr>
        <w:t xml:space="preserve">«Утвердить объем бюджетных ассигнований дорожного фонда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</w:rPr>
        <w:t xml:space="preserve"> сельское поселение на 2022 год и на плановый период 2023 и 2024 годов в сумме: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4"/>
          <w:szCs w:val="24"/>
        </w:rPr>
        <w:t>на 2022 год – 5</w:t>
      </w:r>
      <w:r w:rsidRPr="00D46AB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D46AB6">
        <w:rPr>
          <w:rFonts w:ascii="Arial" w:eastAsia="Times New Roman" w:hAnsi="Arial" w:cs="Arial"/>
          <w:sz w:val="24"/>
          <w:szCs w:val="24"/>
        </w:rPr>
        <w:t>730.9 тысяч рублей;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4"/>
          <w:szCs w:val="24"/>
        </w:rPr>
        <w:t>на 2023 год – 2 036.0 тысяч рублей;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4"/>
          <w:szCs w:val="24"/>
        </w:rPr>
        <w:t>на 2024 год – 2 250.0 тысяч рублей»;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4"/>
          <w:szCs w:val="24"/>
        </w:rPr>
        <w:t xml:space="preserve">6. Пункт 7 решения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</w:rPr>
        <w:t xml:space="preserve"> сельское поселение на 2022 год и на плановый период 2023 и 2024 годов» изложить в новой редакции: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6AB6">
        <w:rPr>
          <w:rFonts w:ascii="Arial" w:eastAsia="Times New Roman" w:hAnsi="Arial" w:cs="Arial"/>
          <w:sz w:val="28"/>
          <w:szCs w:val="24"/>
        </w:rPr>
        <w:t>«</w:t>
      </w:r>
      <w:r w:rsidRPr="00D46AB6">
        <w:rPr>
          <w:rFonts w:ascii="Arial" w:eastAsia="Times New Roman" w:hAnsi="Arial" w:cs="Arial"/>
          <w:sz w:val="24"/>
          <w:szCs w:val="24"/>
        </w:rPr>
        <w:t xml:space="preserve">Утвердить предельную величину: 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</w:t>
      </w: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2022 год в сумме 0,0 тыс. рублей;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D46AB6" w:rsidRPr="00D46AB6" w:rsidRDefault="00D46AB6" w:rsidP="00D46AB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финансирования непредвиденных расходов администрации муниципального образования Могочинского сельского поселения </w:t>
      </w: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2022 год в сумме 0,0 тыс. рублей;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рублей».</w:t>
      </w:r>
    </w:p>
    <w:p w:rsidR="00D46AB6" w:rsidRPr="00D46AB6" w:rsidRDefault="00D46AB6" w:rsidP="00D46A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Исполняющая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D46AB6" w:rsidRDefault="00D46AB6">
      <w:pPr>
        <w:rPr>
          <w:szCs w:val="32"/>
        </w:rPr>
      </w:pPr>
      <w:r>
        <w:rPr>
          <w:szCs w:val="32"/>
        </w:rPr>
        <w:lastRenderedPageBreak/>
        <w:br w:type="page"/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СОВЕТ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МОЛЧАНОВСКИЙ РАЙОН, 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D46AB6" w:rsidRPr="00D46AB6" w:rsidRDefault="009C76D3" w:rsidP="00D46A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1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«21» июля 2022 года</w:t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№ 167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предложении </w:t>
      </w:r>
      <w:proofErr w:type="gramStart"/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proofErr w:type="gramEnd"/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для размещения печатных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предвыборных агитационных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 при проведении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 назначенных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11 сентября 2022 года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«и»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Федерации». Совет Могочинского сельского поселения</w:t>
      </w:r>
    </w:p>
    <w:p w:rsidR="00D46AB6" w:rsidRPr="00D46AB6" w:rsidRDefault="00D46AB6" w:rsidP="00D46A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>РЕШИЛ:</w:t>
      </w:r>
    </w:p>
    <w:p w:rsidR="00D46AB6" w:rsidRPr="00D46AB6" w:rsidRDefault="00D46AB6" w:rsidP="00D46AB6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Предложить следующие специальные места для размещения печатных предвыборных агитационных материалов при проведении </w:t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 назначенных на 11 сентября 2022 года</w:t>
      </w:r>
      <w:r w:rsidRPr="00D46A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D46AB6" w:rsidRPr="00D46AB6" w:rsidRDefault="00D46AB6" w:rsidP="00D46AB6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6893"/>
      </w:tblGrid>
      <w:tr w:rsidR="00D46AB6" w:rsidRPr="00D46AB6" w:rsidTr="00245C9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before="120" w:after="120" w:line="10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D46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Доска объявлений в здании магазина ИП «Капинос Т.Е.»,            ул. Калинина, д. 35, с. Могочино;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Доска объявлений в здании  аптеки, ул. Октябрьская, д. 8,              с. Могочино;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Доска объявлений в здании АТС, ул. Советская, д. 12,             с. Могочино;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Доска объявлений в здании магазина ИП «Капинос Т.Е.»,          </w:t>
            </w:r>
            <w:r w:rsidRPr="00D46AB6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ул. Колхозная, д. 8</w:t>
            </w:r>
            <w:r w:rsidRPr="00D46AB6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, с. Могочино</w:t>
            </w:r>
            <w:r w:rsidRPr="00D46AB6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;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 xml:space="preserve">Доска объявлений на здании «Почта России»,                 ул. Заводская, д. 26 - 2, с. </w:t>
            </w:r>
            <w:proofErr w:type="spellStart"/>
            <w:r w:rsidRPr="00D46AB6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Игреково</w:t>
            </w:r>
            <w:proofErr w:type="spellEnd"/>
            <w:r w:rsidRPr="00D46AB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Доска объявлений на здании Дома Творчества и Досуга,            ул. Ленина, д. 15, с. Сулзат</w:t>
            </w:r>
            <w:r w:rsidRPr="00D46AB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D46AB6" w:rsidRPr="00D46AB6" w:rsidRDefault="00D46AB6" w:rsidP="00D46AB6">
            <w:pPr>
              <w:shd w:val="clear" w:color="auto" w:fill="FFFFFF"/>
              <w:spacing w:after="0" w:line="100" w:lineRule="atLeast"/>
              <w:ind w:left="24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D46AB6" w:rsidRPr="00D46AB6" w:rsidRDefault="00D46AB6" w:rsidP="00D46AB6">
      <w:pPr>
        <w:spacing w:after="0" w:line="36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(http://mogochino.ru/).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 А.В.Беляев  </w:t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Могочинского</w:t>
      </w:r>
    </w:p>
    <w:p w:rsid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Е.В. Харченко</w:t>
      </w:r>
    </w:p>
    <w:p w:rsidR="00D46AB6" w:rsidRDefault="00D46AB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МОЛЧАНОВСКИЙ РАЙОН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D46AB6" w:rsidRPr="00D46AB6" w:rsidRDefault="009C76D3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961BE">
        <w:rPr>
          <w:rFonts w:ascii="Arial" w:eastAsia="Courier New" w:hAnsi="Arial" w:cs="Arial"/>
          <w:b/>
          <w:sz w:val="24"/>
          <w:szCs w:val="24"/>
          <w:lang w:eastAsia="ru-RU"/>
        </w:rPr>
        <w:pict>
          <v:shape id="_x0000_i1027" type="#_x0000_t75" style="width:498.15pt;height:7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с. Могочино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«21» июля 2022г.</w:t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        № 168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6AB6" w:rsidRPr="00D46AB6" w:rsidRDefault="00D46AB6" w:rsidP="00D46AB6">
      <w:pPr>
        <w:widowControl w:val="0"/>
        <w:suppressAutoHyphens/>
        <w:spacing w:after="0" w:line="240" w:lineRule="auto"/>
        <w:ind w:firstLine="5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публичных слушаний по проекту решения</w:t>
      </w:r>
    </w:p>
    <w:p w:rsidR="00D46AB6" w:rsidRPr="00D46AB6" w:rsidRDefault="00D46AB6" w:rsidP="00D46AB6">
      <w:pPr>
        <w:spacing w:after="0" w:line="240" w:lineRule="auto"/>
        <w:ind w:firstLine="592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6AB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Правила </w:t>
      </w:r>
      <w:r w:rsidRPr="00D46AB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благоустройства территорий </w:t>
      </w:r>
    </w:p>
    <w:p w:rsidR="00D46AB6" w:rsidRPr="00D46AB6" w:rsidRDefault="00D46AB6" w:rsidP="00D46AB6">
      <w:pPr>
        <w:spacing w:after="0" w:line="240" w:lineRule="auto"/>
        <w:ind w:firstLine="592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6AB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</w:p>
    <w:p w:rsidR="00D46AB6" w:rsidRPr="00D46AB6" w:rsidRDefault="00D46AB6" w:rsidP="00D46AB6">
      <w:pPr>
        <w:spacing w:after="0" w:line="240" w:lineRule="auto"/>
        <w:ind w:firstLine="592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6AB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Могочинского сельского поселения</w:t>
      </w:r>
    </w:p>
    <w:p w:rsidR="00D46AB6" w:rsidRPr="00D46AB6" w:rsidRDefault="00D46AB6" w:rsidP="00D46AB6">
      <w:pPr>
        <w:spacing w:after="0" w:line="240" w:lineRule="auto"/>
        <w:ind w:firstLine="592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</w:pPr>
      <w:r w:rsidRPr="00D46AB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Молчановского муниципального </w:t>
      </w:r>
    </w:p>
    <w:p w:rsidR="00D46AB6" w:rsidRPr="00D46AB6" w:rsidRDefault="00D46AB6" w:rsidP="00D46AB6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AB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района Томской области</w:t>
      </w:r>
      <w:r w:rsidRPr="00D46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СОВЕТ МОГОЧИНСКОГО СЕЛЬСКОГО ПОСЕЛЕНИЯ РЕШИЛ: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numPr>
          <w:ilvl w:val="0"/>
          <w:numId w:val="19"/>
        </w:numPr>
        <w:tabs>
          <w:tab w:val="left" w:pos="1134"/>
          <w:tab w:val="left" w:pos="1560"/>
        </w:tabs>
        <w:suppressAutoHyphens/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первом чтении проект решения Совета Могочинского сельского поселения «</w:t>
      </w:r>
      <w:r w:rsidRPr="00D46AB6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Правила </w:t>
      </w:r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благоустройства территорий муниципального образования Могочинского сельского поселения Молчановского муниципального района Томской области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2.Вынести для рассмотрения на публичных слушаниях</w:t>
      </w:r>
      <w:r w:rsidRPr="00D46AB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 решения «</w:t>
      </w:r>
      <w:r w:rsidRPr="00D46AB6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Правила </w:t>
      </w:r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благоустройства территорий муниципального образования Могочинского сельского поселения Молчановского муниципального района Томской области»</w:t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proofErr w:type="gramStart"/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3.Назначить публичные слушания по проекту решения «</w:t>
      </w:r>
      <w:r w:rsidRPr="00D46AB6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Правила </w:t>
      </w:r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благоустройства территорий муниципального образования Могочинского сельского поселения Молчановского муниципального района Томской области</w:t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на  __21.07.2022г. в </w:t>
      </w:r>
      <w:proofErr w:type="spellStart"/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___часов</w:t>
      </w:r>
      <w:proofErr w:type="spellEnd"/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в здании Администрации Могочинского сельского поселения.</w:t>
      </w:r>
      <w:proofErr w:type="gramEnd"/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4. Отменить решение от 01.09.2017 года №155 «</w:t>
      </w:r>
      <w:r w:rsidRPr="00D46AB6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Об утверждении Правил </w:t>
      </w:r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благоустройства территорий муниципального образования </w:t>
      </w:r>
      <w:proofErr w:type="spellStart"/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>Могочинское</w:t>
      </w:r>
      <w:proofErr w:type="spellEnd"/>
      <w:r w:rsidRPr="00D46AB6">
        <w:rPr>
          <w:rFonts w:ascii="Times New Roman" w:eastAsia="Lucida Sans Unicode" w:hAnsi="Times New Roman" w:cs="Times New Roman"/>
          <w:bCs/>
          <w:sz w:val="28"/>
          <w:szCs w:val="28"/>
          <w:lang w:eastAsia="ru-RU" w:bidi="ru-RU"/>
        </w:rPr>
        <w:t xml:space="preserve"> сельское поселение</w:t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».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5.Настоящее решение опубликовать в информационном бюллетене для ознакомления жителей Могочинского сельского поселения и разместить на официальном сайте Администрации Могочинского сельского поселения.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6.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7.Настоящее Решение вступает в силу со дня принятия.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16"/>
          <w:szCs w:val="16"/>
          <w:lang w:eastAsia="ru-RU"/>
        </w:rPr>
      </w:pP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Председатель Совета Могочинского сельского поселения            А.В.Беляев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И.о</w:t>
      </w:r>
      <w:proofErr w:type="gramStart"/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.Г</w:t>
      </w:r>
      <w:proofErr w:type="gramEnd"/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>лавы  Могочинского сельского поселения</w:t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 xml:space="preserve">      Е.В.Харченко</w:t>
      </w:r>
    </w:p>
    <w:p w:rsidR="00D46AB6" w:rsidRPr="00D46AB6" w:rsidRDefault="00D46AB6" w:rsidP="00D4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46AB6" w:rsidRPr="00D46AB6" w:rsidSect="00614AF4">
          <w:pgSz w:w="11906" w:h="16838"/>
          <w:pgMar w:top="1134" w:right="851" w:bottom="851" w:left="992" w:header="709" w:footer="709" w:gutter="0"/>
          <w:pgNumType w:start="1"/>
          <w:cols w:space="720"/>
        </w:sectPr>
      </w:pPr>
    </w:p>
    <w:p w:rsidR="00D46AB6" w:rsidRPr="00D46AB6" w:rsidRDefault="00D46AB6" w:rsidP="00D46AB6">
      <w:pPr>
        <w:spacing w:after="0" w:line="36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СЕЛЬСКОГО ПОСЕЛЕНИЯ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РАЙОНА ТОМСКОЙ ОБЛАСТИ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pBdr>
          <w:bottom w:val="single" w:sz="12" w:space="3" w:color="auto"/>
        </w:pBdr>
        <w:tabs>
          <w:tab w:val="center" w:pos="5360"/>
          <w:tab w:val="left" w:pos="84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                                                                                                  № 103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Об утверждении Порядка создания и работы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жилых помещений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общего имущества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проживают инвалиды, в целях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с учетом потребностей инвалидов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условий их доступности для инвалидов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D46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Томской области от 17.07.2018 N 288а «О мерах по реализации Постановления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создания и работы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1.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2.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End w:id="2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Тунгусовского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>/;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46AB6" w:rsidRPr="00D46AB6" w:rsidRDefault="00D46AB6" w:rsidP="00D46A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 сельского поселения                                    Е.В.Харченко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июля 2022 №103 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3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4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Могочинского сельского поселения Молчановского района Томской области,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их доступности для инвалидов, создаваемой администрацией Могочинского сельского поселения (далее - комиссия). Указанное обследование проводится в соответствии с планом мероприятий, утвержденным администрацией Могочинского сельского поселения.</w:t>
      </w:r>
    </w:p>
    <w:bookmarkEnd w:id="5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создания комиссии</w:t>
      </w:r>
    </w:p>
    <w:bookmarkEnd w:id="6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bookmarkEnd w:id="7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задержками в развитии и другими нарушениями функций организма человека.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bookmarkStart w:id="9" w:name="sub_23"/>
      <w:bookmarkEnd w:id="8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включаются представители:</w:t>
      </w:r>
    </w:p>
    <w:bookmarkEnd w:id="9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муниципального жилищного контроля;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инвалидов.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4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комиссии утверждается постановлением Администрации Могочинского сельского поселения.</w:t>
      </w:r>
    </w:p>
    <w:bookmarkEnd w:id="10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bookmarkEnd w:id="11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bookmarkEnd w:id="12"/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2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"/>
      <w:bookmarkEnd w:id="13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комиссии.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4"/>
      <w:bookmarkEnd w:id="14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считается правомочной, если при обследовании присутствуют не менее половины ее членов.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5"/>
      <w:bookmarkEnd w:id="15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6"/>
      <w:bookmarkEnd w:id="16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61"/>
      <w:bookmarkEnd w:id="17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Описание характеристик жилого помещения инвалида, составленное на основании результатов обследования;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62"/>
      <w:bookmarkEnd w:id="18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 (далее – Правила), которым не соответствует обследуемое жилое помещение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(если такие несоответствия были выявлены);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63"/>
      <w:bookmarkEnd w:id="19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64"/>
      <w:bookmarkEnd w:id="2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65"/>
      <w:bookmarkEnd w:id="2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66"/>
      <w:bookmarkEnd w:id="22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многоквартирном доме, в котором проживает инвалид, с учетом потребностей инвалида и обеспечения условий их 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инвалида).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7"/>
      <w:bookmarkEnd w:id="23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Акт обследования составляется по форме утвержденной Министерством строительства и жилищно-коммунального хозяйства Российской Федерации.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8"/>
      <w:bookmarkEnd w:id="24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Перечень мероприятий может включать в себя: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81"/>
      <w:bookmarkEnd w:id="25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82"/>
      <w:bookmarkEnd w:id="26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83"/>
      <w:bookmarkEnd w:id="27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9"/>
      <w:bookmarkEnd w:id="28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</w:t>
      </w:r>
      <w:bookmarkStart w:id="30" w:name="sub_310"/>
      <w:bookmarkEnd w:id="29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 направляет</w:t>
      </w:r>
      <w:r w:rsidRPr="00D46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 обследования в 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власти Томской области, уполномоченный в соответствии с нормативными правовыми актами Томской области на проведение указанной проверки экономической целесообразности.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11"/>
      <w:bookmarkEnd w:id="3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По результатам проверки экономической целесообразности 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(нецелесообразности) реконструкций или капитального ремонта многоквартирного дома (част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111"/>
      <w:bookmarkEnd w:id="3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112"/>
      <w:bookmarkEnd w:id="32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2"/>
      <w:bookmarkEnd w:id="33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форме, утверждаемой Министерством строительства и жилищно-коммунального хозяйства Российской Федерации.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3"/>
      <w:bookmarkEnd w:id="34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131"/>
      <w:bookmarkEnd w:id="35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 Акта обследования;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132"/>
      <w:bookmarkEnd w:id="36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4"/>
      <w:bookmarkEnd w:id="37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41"/>
      <w:bookmarkEnd w:id="38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3.14.1. Акта обследования;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42"/>
      <w:bookmarkEnd w:id="39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инвалида;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5"/>
      <w:bookmarkEnd w:id="40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6"/>
      <w:bookmarkEnd w:id="41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Для принятия решения о включении мероприятий в план мероприятий, заключение в течение 10 дней со дня его вынесения направляется комиссией - главе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Тунгусовского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bookmarkEnd w:id="42"/>
    </w:p>
    <w:p w:rsidR="00D46AB6" w:rsidRDefault="00D46A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июля 2022 № 103 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91"/>
        <w:gridCol w:w="5696"/>
      </w:tblGrid>
      <w:tr w:rsidR="00D46AB6" w:rsidRPr="00D46AB6" w:rsidTr="00245C94">
        <w:tc>
          <w:tcPr>
            <w:tcW w:w="450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</w:t>
            </w:r>
            <w:proofErr w:type="spellEnd"/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AB6" w:rsidRPr="00D46AB6" w:rsidTr="00245C94">
        <w:tc>
          <w:tcPr>
            <w:tcW w:w="450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Екатерина Викторовна</w:t>
            </w:r>
          </w:p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Анатолий Олегович</w:t>
            </w:r>
          </w:p>
        </w:tc>
      </w:tr>
      <w:tr w:rsidR="00D46AB6" w:rsidRPr="00D46AB6" w:rsidTr="00245C94">
        <w:tc>
          <w:tcPr>
            <w:tcW w:w="450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Бибанина</w:t>
            </w:r>
            <w:proofErr w:type="spellEnd"/>
            <w:r w:rsidRPr="00D4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</w:tr>
      <w:tr w:rsidR="00D46AB6" w:rsidRPr="00D46AB6" w:rsidTr="00245C94">
        <w:tc>
          <w:tcPr>
            <w:tcW w:w="450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D46AB6" w:rsidRPr="00D46AB6" w:rsidRDefault="00D46AB6" w:rsidP="00D4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AB6" w:rsidRPr="00D46AB6" w:rsidRDefault="00D46AB6" w:rsidP="00D4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Default="00D46AB6">
      <w:pPr>
        <w:rPr>
          <w:szCs w:val="32"/>
        </w:rPr>
      </w:pPr>
      <w:r>
        <w:rPr>
          <w:szCs w:val="32"/>
        </w:rPr>
        <w:br w:type="page"/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46AB6" w:rsidRPr="00D46AB6" w:rsidRDefault="009C76D3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июля 2022г.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104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Об изменении вида разрешенного использования</w:t>
      </w:r>
    </w:p>
    <w:p w:rsidR="00D46AB6" w:rsidRPr="00D46AB6" w:rsidRDefault="00D46AB6" w:rsidP="00D46AB6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</w:p>
    <w:p w:rsidR="00D46AB6" w:rsidRPr="00D46AB6" w:rsidRDefault="00D46AB6" w:rsidP="00D46AB6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законом Российской Федерации от 06.10.2003 № 131- ФЗ "Об общих принципах организации местного самоуправления в Российской Федерации",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 с кадастровым номером 70:10:0102002:945, площадью 89 кв.м., расположенного по адресу: Томская область, р-н Молчановский, с. Могочино, ул. Советская, 13а « для размещения гаража» </w:t>
      </w: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« </w:t>
      </w: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личного подсобного хозяйства».</w:t>
      </w:r>
    </w:p>
    <w:p w:rsidR="00D46AB6" w:rsidRPr="00D46AB6" w:rsidRDefault="00D46AB6" w:rsidP="00D46A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И,о</w:t>
      </w: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сельского поселения                                  Е.В.Харченко</w:t>
      </w:r>
    </w:p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6AB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</w:t>
      </w:r>
      <w:proofErr w:type="spellEnd"/>
      <w:r w:rsidRPr="00D46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AB6">
        <w:rPr>
          <w:rFonts w:ascii="Times New Roman" w:eastAsia="Times New Roman" w:hAnsi="Times New Roman" w:cs="Times New Roman"/>
          <w:sz w:val="20"/>
          <w:szCs w:val="20"/>
          <w:lang w:eastAsia="ru-RU"/>
        </w:rPr>
        <w:t>33-1-32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46AB6" w:rsidRPr="00D46AB6" w:rsidRDefault="009C76D3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2022 г.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105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 расположенному по адресу: Российская Федерация, Томская область, Молчановский муниципальный район,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Первомайская,  присвоить адрес: Российская Федерация, Томская область, Молчановский муниципальный район,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Первомайская, 6/2.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Default="00D46AB6">
      <w:pPr>
        <w:rPr>
          <w:szCs w:val="32"/>
        </w:rPr>
      </w:pPr>
      <w:r>
        <w:rPr>
          <w:szCs w:val="32"/>
        </w:rPr>
        <w:br w:type="page"/>
      </w:r>
    </w:p>
    <w:p w:rsidR="00D46AB6" w:rsidRPr="00D46AB6" w:rsidRDefault="00D46AB6" w:rsidP="00D46AB6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D46AB6" w:rsidRPr="00D46AB6" w:rsidRDefault="00D46AB6" w:rsidP="00D46AB6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D46AB6" w:rsidRPr="00D46AB6" w:rsidRDefault="00D46AB6" w:rsidP="00D46AB6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D46AB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D46AB6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D46AB6" w:rsidRPr="00D46AB6" w:rsidRDefault="00D46AB6" w:rsidP="00D46AB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3" w:name="bookmark12"/>
      <w:r w:rsidRPr="00D46A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43"/>
    </w:p>
    <w:p w:rsidR="00D46AB6" w:rsidRPr="00D46AB6" w:rsidRDefault="009C76D3" w:rsidP="00D46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1BE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0" type="#_x0000_t75" style="width:462.65pt;height:6.25pt" o:hrpct="0" o:hralign="center" o:hr="t">
            <v:imagedata r:id="rId7" o:title="BD14845_" blacklevel="-.5" grayscale="t" bilevel="t"/>
          </v:shape>
        </w:pict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«22» июля 2022 г.                   </w:t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D46A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AB6"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№ 106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46AB6" w:rsidRPr="00D46AB6" w:rsidRDefault="00D46AB6" w:rsidP="00D4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shd w:val="clear" w:color="auto" w:fill="FFFFFF"/>
        <w:tblLook w:val="01E0"/>
      </w:tblPr>
      <w:tblGrid>
        <w:gridCol w:w="5927"/>
        <w:gridCol w:w="3813"/>
      </w:tblGrid>
      <w:tr w:rsidR="00D46AB6" w:rsidRPr="00D46AB6" w:rsidTr="00245C94">
        <w:trPr>
          <w:gridAfter w:val="1"/>
          <w:wAfter w:w="3747" w:type="dxa"/>
          <w:trHeight w:val="2242"/>
        </w:trPr>
        <w:tc>
          <w:tcPr>
            <w:tcW w:w="5824" w:type="dxa"/>
            <w:shd w:val="clear" w:color="auto" w:fill="FFFFFF"/>
          </w:tcPr>
          <w:p w:rsidR="00D46AB6" w:rsidRPr="00D46AB6" w:rsidRDefault="00D46AB6" w:rsidP="00D46A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Могочинского сельского поселения от 29.12.2021 № 140 «Об утверждении перечней главных администраторов доходов и источников финансирования дефицита бюджета Могочинского сельского поселения на 2022 год и на плановый период 2023-2024 годов»</w:t>
            </w:r>
          </w:p>
          <w:p w:rsidR="00D46AB6" w:rsidRPr="00D46AB6" w:rsidRDefault="00D46AB6" w:rsidP="00D46A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46AB6" w:rsidRPr="00D46AB6" w:rsidRDefault="00D46AB6" w:rsidP="00D46A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основании пункта 2 статьи 20 Бюджетного кодекса Российской Федерации и в соответствии с пунктом 11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      </w:r>
          </w:p>
          <w:p w:rsidR="00D46AB6" w:rsidRPr="00D46AB6" w:rsidRDefault="00D46AB6" w:rsidP="00D46AB6">
            <w:pPr>
              <w:spacing w:after="0" w:line="240" w:lineRule="auto"/>
              <w:ind w:right="-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AB6" w:rsidRPr="00D46AB6" w:rsidTr="00245C94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46AB6" w:rsidRPr="00D46AB6" w:rsidRDefault="00D46AB6" w:rsidP="00D46A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D46AB6" w:rsidRPr="00D46AB6" w:rsidRDefault="00D46AB6" w:rsidP="00D46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    Закрепить за главным администратором доходов бюджета муниципального образования </w:t>
      </w:r>
      <w:proofErr w:type="spell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Администрацией Могочинского сельского поселения следующий код подвида доходов бюджета:</w:t>
      </w:r>
    </w:p>
    <w:p w:rsidR="00D46AB6" w:rsidRPr="00D46AB6" w:rsidRDefault="00D46AB6" w:rsidP="00D46AB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6539"/>
      </w:tblGrid>
      <w:tr w:rsidR="00D46AB6" w:rsidRPr="00D46AB6" w:rsidTr="00245C94">
        <w:trPr>
          <w:trHeight w:val="20"/>
          <w:jc w:val="center"/>
        </w:trPr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46AB6" w:rsidRPr="00D46AB6" w:rsidRDefault="00D46AB6" w:rsidP="00D46AB6">
            <w:pPr>
              <w:spacing w:before="19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6AB6" w:rsidRPr="00D46AB6" w:rsidRDefault="00D46AB6" w:rsidP="00D46AB6">
            <w:pPr>
              <w:spacing w:before="1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901 1 16 07090 10 0000 140</w:t>
            </w:r>
          </w:p>
        </w:tc>
        <w:tc>
          <w:tcPr>
            <w:tcW w:w="3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D46AB6" w:rsidRPr="00D46AB6" w:rsidRDefault="00D46AB6" w:rsidP="00D46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D46AB6" w:rsidRPr="00D46AB6" w:rsidRDefault="00D46AB6" w:rsidP="00D46AB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46AB6" w:rsidRPr="00D46AB6" w:rsidRDefault="00D46AB6" w:rsidP="00D46AB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Могочинского сельского поселения в информационно-телекоммуникационной сети «Интернет» по адресу: </w:t>
      </w:r>
      <w:r w:rsidRPr="00D46AB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9" w:history="1">
        <w:proofErr w:type="spellStart"/>
        <w:r w:rsidRPr="00D46AB6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D46AB6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.</w:t>
        </w:r>
        <w:proofErr w:type="spellStart"/>
        <w:r w:rsidRPr="00D46AB6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ru</w:t>
        </w:r>
        <w:proofErr w:type="spellEnd"/>
      </w:hyperlink>
      <w:r w:rsidRPr="00D46AB6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D46AB6" w:rsidRPr="00D46AB6" w:rsidRDefault="00D46AB6" w:rsidP="00D46AB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22 июля 2022 года.</w:t>
      </w:r>
    </w:p>
    <w:p w:rsidR="00D46AB6" w:rsidRPr="00D46AB6" w:rsidRDefault="00D46AB6" w:rsidP="00D46AB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46AB6" w:rsidRPr="00D46AB6" w:rsidRDefault="00D46AB6" w:rsidP="00D46A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6AB6">
        <w:rPr>
          <w:rFonts w:ascii="Arial" w:eastAsia="Times New Roman" w:hAnsi="Arial" w:cs="Arial"/>
          <w:sz w:val="24"/>
          <w:szCs w:val="24"/>
          <w:lang w:eastAsia="ru-RU"/>
        </w:rPr>
        <w:t>Исполняющая</w:t>
      </w:r>
      <w:proofErr w:type="gramEnd"/>
      <w:r w:rsidRPr="00D46AB6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AB6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поселения</w:t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6A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Е.В. Харченко</w:t>
      </w: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A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46AB6" w:rsidRPr="00D46AB6" w:rsidRDefault="009C76D3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2022 г.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107</w:t>
      </w:r>
    </w:p>
    <w:p w:rsidR="00D46AB6" w:rsidRPr="00D46AB6" w:rsidRDefault="00D46AB6" w:rsidP="00D4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№06 от 22.07.2022 года)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1.Включить в список нуждающихся в жилых помещениях, предоставляемых по договору социального найма Решетникова Яна Александровича согласно пп.1 п.1 статьи 51 Жилищного Кодекса РФ.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2.Включить в список нуждающихся в жилых помещениях, предоставляемых по договору социального найма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Кузьминчука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Ивановича согласно пп.1 п.1 статьи 51 Жилищного Кодекса РФ.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3.Исключить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Еринкову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Валентиновну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основании пп.4 п.1 статьи 56 Жилищного Кодекса РФ. 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4.Секретарю жилищной комиссии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направить уведомление Решетникову Я.А.,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Кузьминчуку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К.И., </w:t>
      </w:r>
      <w:proofErr w:type="spell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Еринковой</w:t>
      </w:r>
      <w:proofErr w:type="spell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proofErr w:type="gramStart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B6" w:rsidRPr="00D46AB6" w:rsidRDefault="00D46AB6" w:rsidP="00D4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D46AB6" w:rsidRDefault="0021134B" w:rsidP="00D46AB6">
      <w:pPr>
        <w:rPr>
          <w:szCs w:val="32"/>
        </w:rPr>
      </w:pPr>
    </w:p>
    <w:sectPr w:rsidR="0021134B" w:rsidRPr="00D46AB6" w:rsidSect="00D70A3C">
      <w:headerReference w:type="default" r:id="rId10"/>
      <w:headerReference w:type="first" r:id="rId11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28" w:rsidRDefault="009A5B28" w:rsidP="007F391D">
      <w:pPr>
        <w:spacing w:after="0" w:line="240" w:lineRule="auto"/>
      </w:pPr>
      <w:r>
        <w:separator/>
      </w:r>
    </w:p>
  </w:endnote>
  <w:endnote w:type="continuationSeparator" w:id="0">
    <w:p w:rsidR="009A5B28" w:rsidRDefault="009A5B28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28" w:rsidRDefault="009A5B28" w:rsidP="007F391D">
      <w:pPr>
        <w:spacing w:after="0" w:line="240" w:lineRule="auto"/>
      </w:pPr>
      <w:r>
        <w:separator/>
      </w:r>
    </w:p>
  </w:footnote>
  <w:footnote w:type="continuationSeparator" w:id="0">
    <w:p w:rsidR="009A5B28" w:rsidRDefault="009A5B28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C961BE">
    <w:pPr>
      <w:pStyle w:val="aa"/>
      <w:jc w:val="center"/>
    </w:pPr>
    <w:fldSimple w:instr="PAGE   \* MERGEFORMAT">
      <w:r w:rsidR="009C76D3">
        <w:rPr>
          <w:noProof/>
        </w:rPr>
        <w:t>32</w:t>
      </w:r>
    </w:fldSimple>
  </w:p>
  <w:p w:rsidR="007F391D" w:rsidRDefault="007F39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8E327B1"/>
    <w:multiLevelType w:val="hybridMultilevel"/>
    <w:tmpl w:val="215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257"/>
    <w:multiLevelType w:val="hybridMultilevel"/>
    <w:tmpl w:val="FF3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B5D8D"/>
    <w:multiLevelType w:val="hybridMultilevel"/>
    <w:tmpl w:val="457AE902"/>
    <w:lvl w:ilvl="0" w:tplc="569E705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18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07B3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1781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5B28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6D3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043B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961BE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20A1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link w:val="a8"/>
    <w:uiPriority w:val="99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2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070B86"/>
  </w:style>
  <w:style w:type="paragraph" w:styleId="ac">
    <w:name w:val="Body Text"/>
    <w:basedOn w:val="a1"/>
    <w:link w:val="ad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3"/>
    <w:next w:val="a6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2"/>
    <w:link w:val="ae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4"/>
    <w:uiPriority w:val="99"/>
    <w:semiHidden/>
    <w:unhideWhenUsed/>
    <w:rsid w:val="00070B86"/>
  </w:style>
  <w:style w:type="paragraph" w:styleId="af5">
    <w:name w:val="Balloon Text"/>
    <w:basedOn w:val="a1"/>
    <w:link w:val="af6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4"/>
    <w:uiPriority w:val="99"/>
    <w:semiHidden/>
    <w:unhideWhenUsed/>
    <w:rsid w:val="0018605F"/>
  </w:style>
  <w:style w:type="paragraph" w:styleId="af7">
    <w:name w:val="footer"/>
    <w:basedOn w:val="a1"/>
    <w:link w:val="af8"/>
    <w:uiPriority w:val="99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2"/>
    <w:link w:val="af7"/>
    <w:uiPriority w:val="99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3"/>
    <w:next w:val="a6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0">
    <w:name w:val="Нет списка4"/>
    <w:next w:val="a4"/>
    <w:uiPriority w:val="99"/>
    <w:semiHidden/>
    <w:rsid w:val="0018605F"/>
  </w:style>
  <w:style w:type="table" w:customStyle="1" w:styleId="7">
    <w:name w:val="Сетка таблицы7"/>
    <w:basedOn w:val="a3"/>
    <w:next w:val="a6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4"/>
    <w:uiPriority w:val="99"/>
    <w:semiHidden/>
    <w:unhideWhenUsed/>
    <w:rsid w:val="001E0E4B"/>
  </w:style>
  <w:style w:type="character" w:styleId="afa">
    <w:name w:val="Emphasis"/>
    <w:basedOn w:val="a2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4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5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16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uiPriority w:val="99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uiPriority w:val="99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iPriority w:val="99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4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rsid w:val="00D46AB6"/>
  </w:style>
  <w:style w:type="table" w:customStyle="1" w:styleId="81">
    <w:name w:val="Сетка таблицы8"/>
    <w:basedOn w:val="a3"/>
    <w:next w:val="a6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B780CB3B5FF2306DAD6FC7AC0B5564543D46048F9C9DAA5B461319F62C8EB13F98BACFA5F9D7006E20D598DC6A49E7Ci9c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v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8296</Words>
  <Characters>47290</Characters>
  <Application>Microsoft Office Word</Application>
  <DocSecurity>0</DocSecurity>
  <Lines>394</Lines>
  <Paragraphs>110</Paragraphs>
  <ScaleCrop>false</ScaleCrop>
  <Company/>
  <LinksUpToDate>false</LinksUpToDate>
  <CharactersWithSpaces>55476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2023-05-17T03:11:00Z</dcterms:created>
  <dcterms:modified xsi:type="dcterms:W3CDTF">2023-05-17T04:47:00Z</dcterms:modified>
</cp:coreProperties>
</file>