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A9" w:rsidRDefault="009548A9" w:rsidP="00954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9548A9" w:rsidRDefault="009548A9" w:rsidP="00954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9548A9" w:rsidRDefault="009548A9" w:rsidP="009548A9">
      <w:pPr>
        <w:jc w:val="center"/>
        <w:rPr>
          <w:b/>
          <w:sz w:val="28"/>
          <w:szCs w:val="28"/>
        </w:rPr>
      </w:pPr>
    </w:p>
    <w:p w:rsidR="009548A9" w:rsidRDefault="009548A9" w:rsidP="009548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548A9" w:rsidRDefault="00BA188E" w:rsidP="009548A9">
      <w:pPr>
        <w:jc w:val="center"/>
      </w:pPr>
      <w:r w:rsidRPr="00BA188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548A9" w:rsidRPr="001F61BB" w:rsidRDefault="009548A9" w:rsidP="009548A9">
      <w:pPr>
        <w:jc w:val="both"/>
        <w:rPr>
          <w:sz w:val="26"/>
          <w:szCs w:val="26"/>
        </w:rPr>
      </w:pPr>
      <w:r w:rsidRPr="001F61BB">
        <w:rPr>
          <w:sz w:val="26"/>
          <w:szCs w:val="26"/>
        </w:rPr>
        <w:t xml:space="preserve">от </w:t>
      </w:r>
      <w:r w:rsidR="000C4C39">
        <w:rPr>
          <w:sz w:val="26"/>
          <w:szCs w:val="26"/>
        </w:rPr>
        <w:t>10</w:t>
      </w:r>
      <w:r w:rsidR="009922A5" w:rsidRPr="001F61BB">
        <w:rPr>
          <w:sz w:val="26"/>
          <w:szCs w:val="26"/>
        </w:rPr>
        <w:t xml:space="preserve"> </w:t>
      </w:r>
      <w:r w:rsidR="00EC07BC" w:rsidRPr="001F61BB">
        <w:rPr>
          <w:sz w:val="26"/>
          <w:szCs w:val="26"/>
        </w:rPr>
        <w:t xml:space="preserve">июня </w:t>
      </w:r>
      <w:r w:rsidR="009922A5" w:rsidRPr="001F61BB">
        <w:rPr>
          <w:sz w:val="26"/>
          <w:szCs w:val="26"/>
        </w:rPr>
        <w:t>202</w:t>
      </w:r>
      <w:r w:rsidR="00EC07BC" w:rsidRPr="001F61BB">
        <w:rPr>
          <w:sz w:val="26"/>
          <w:szCs w:val="26"/>
        </w:rPr>
        <w:t>1</w:t>
      </w:r>
      <w:r w:rsidR="009922A5" w:rsidRPr="001F61BB">
        <w:rPr>
          <w:sz w:val="26"/>
          <w:szCs w:val="26"/>
        </w:rPr>
        <w:t xml:space="preserve"> г.</w:t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  <w:t>№</w:t>
      </w:r>
      <w:r w:rsidR="000C4C39">
        <w:rPr>
          <w:sz w:val="26"/>
          <w:szCs w:val="26"/>
        </w:rPr>
        <w:t>73</w:t>
      </w:r>
    </w:p>
    <w:p w:rsidR="009548A9" w:rsidRPr="001F61BB" w:rsidRDefault="009548A9" w:rsidP="009548A9">
      <w:pPr>
        <w:jc w:val="center"/>
        <w:rPr>
          <w:sz w:val="26"/>
          <w:szCs w:val="26"/>
        </w:rPr>
      </w:pPr>
      <w:r w:rsidRPr="001F61BB">
        <w:rPr>
          <w:sz w:val="26"/>
          <w:szCs w:val="26"/>
        </w:rPr>
        <w:t>с.</w:t>
      </w:r>
      <w:r w:rsidR="00B72E59">
        <w:rPr>
          <w:sz w:val="26"/>
          <w:szCs w:val="26"/>
        </w:rPr>
        <w:t xml:space="preserve"> </w:t>
      </w:r>
      <w:r w:rsidRPr="001F61BB">
        <w:rPr>
          <w:sz w:val="26"/>
          <w:szCs w:val="26"/>
        </w:rPr>
        <w:t>Могочино</w:t>
      </w:r>
    </w:p>
    <w:p w:rsidR="009548A9" w:rsidRPr="001F61BB" w:rsidRDefault="009548A9" w:rsidP="009548A9">
      <w:pPr>
        <w:jc w:val="both"/>
        <w:rPr>
          <w:sz w:val="26"/>
          <w:szCs w:val="26"/>
        </w:rPr>
      </w:pPr>
    </w:p>
    <w:p w:rsidR="001F61BB" w:rsidRPr="001F61BB" w:rsidRDefault="001F61BB" w:rsidP="001F61BB">
      <w:pPr>
        <w:rPr>
          <w:sz w:val="26"/>
          <w:szCs w:val="26"/>
        </w:rPr>
      </w:pPr>
      <w:r w:rsidRPr="001F61BB">
        <w:rPr>
          <w:sz w:val="26"/>
          <w:szCs w:val="26"/>
        </w:rPr>
        <w:t xml:space="preserve">Об утверждении </w:t>
      </w:r>
      <w:proofErr w:type="gramStart"/>
      <w:r w:rsidRPr="001F61BB">
        <w:rPr>
          <w:sz w:val="26"/>
          <w:szCs w:val="26"/>
        </w:rPr>
        <w:t>муниципальной</w:t>
      </w:r>
      <w:proofErr w:type="gramEnd"/>
      <w:r w:rsidRPr="001F61BB">
        <w:rPr>
          <w:sz w:val="26"/>
          <w:szCs w:val="26"/>
        </w:rPr>
        <w:t xml:space="preserve"> </w:t>
      </w:r>
    </w:p>
    <w:p w:rsidR="001F61BB" w:rsidRPr="001F61BB" w:rsidRDefault="001F61BB" w:rsidP="001F61BB">
      <w:pPr>
        <w:rPr>
          <w:sz w:val="26"/>
          <w:szCs w:val="26"/>
        </w:rPr>
      </w:pPr>
      <w:r w:rsidRPr="001F61BB">
        <w:rPr>
          <w:sz w:val="26"/>
          <w:szCs w:val="26"/>
        </w:rPr>
        <w:t xml:space="preserve">Программы комплексного развития </w:t>
      </w:r>
    </w:p>
    <w:p w:rsidR="001F61BB" w:rsidRPr="001F61BB" w:rsidRDefault="001F61BB" w:rsidP="001F61BB">
      <w:pPr>
        <w:rPr>
          <w:sz w:val="26"/>
          <w:szCs w:val="26"/>
        </w:rPr>
      </w:pPr>
      <w:r w:rsidRPr="001F61BB">
        <w:rPr>
          <w:sz w:val="26"/>
          <w:szCs w:val="26"/>
        </w:rPr>
        <w:t xml:space="preserve">социальной инфраструктуры </w:t>
      </w:r>
      <w:proofErr w:type="gramStart"/>
      <w:r w:rsidRPr="001F61BB">
        <w:rPr>
          <w:sz w:val="26"/>
          <w:szCs w:val="26"/>
        </w:rPr>
        <w:t>муниципального</w:t>
      </w:r>
      <w:proofErr w:type="gramEnd"/>
      <w:r w:rsidRPr="001F61BB">
        <w:rPr>
          <w:sz w:val="26"/>
          <w:szCs w:val="26"/>
        </w:rPr>
        <w:t xml:space="preserve"> </w:t>
      </w:r>
    </w:p>
    <w:p w:rsidR="001F61BB" w:rsidRPr="001F61BB" w:rsidRDefault="001F61BB" w:rsidP="001F61BB">
      <w:pPr>
        <w:rPr>
          <w:sz w:val="26"/>
          <w:szCs w:val="26"/>
        </w:rPr>
      </w:pPr>
      <w:r w:rsidRPr="001F61BB">
        <w:rPr>
          <w:sz w:val="26"/>
          <w:szCs w:val="26"/>
        </w:rPr>
        <w:t xml:space="preserve">образования Могочинское сельское поселение </w:t>
      </w:r>
    </w:p>
    <w:p w:rsidR="001F61BB" w:rsidRPr="001F61BB" w:rsidRDefault="001F61BB" w:rsidP="001F61BB">
      <w:pPr>
        <w:rPr>
          <w:sz w:val="26"/>
          <w:szCs w:val="26"/>
        </w:rPr>
      </w:pPr>
      <w:r w:rsidRPr="001F61BB">
        <w:rPr>
          <w:sz w:val="26"/>
          <w:szCs w:val="26"/>
        </w:rPr>
        <w:t>Молчановского района на 2021-2035 гг.</w:t>
      </w:r>
    </w:p>
    <w:p w:rsidR="009548A9" w:rsidRPr="001F61BB" w:rsidRDefault="009548A9" w:rsidP="009548A9">
      <w:pPr>
        <w:jc w:val="both"/>
        <w:rPr>
          <w:sz w:val="26"/>
          <w:szCs w:val="26"/>
        </w:rPr>
      </w:pPr>
    </w:p>
    <w:p w:rsidR="001F61BB" w:rsidRPr="001F61BB" w:rsidRDefault="001F61BB" w:rsidP="001F61BB">
      <w:pPr>
        <w:ind w:firstLine="708"/>
        <w:jc w:val="both"/>
        <w:rPr>
          <w:sz w:val="26"/>
          <w:szCs w:val="26"/>
        </w:rPr>
      </w:pPr>
      <w:proofErr w:type="gramStart"/>
      <w:r w:rsidRPr="001F61B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</w:t>
      </w:r>
      <w:r w:rsidRPr="001F61BB">
        <w:rPr>
          <w:rFonts w:eastAsia="Arial Unicode MS"/>
          <w:sz w:val="26"/>
          <w:szCs w:val="26"/>
        </w:rPr>
        <w:t>от 29.12.2004 г. № 190-ФЗ</w:t>
      </w:r>
      <w:r w:rsidRPr="001F61BB">
        <w:rPr>
          <w:sz w:val="26"/>
          <w:szCs w:val="26"/>
        </w:rPr>
        <w:t>,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</w:t>
      </w:r>
      <w:proofErr w:type="gramEnd"/>
      <w:r w:rsidRPr="001F61BB">
        <w:rPr>
          <w:sz w:val="26"/>
          <w:szCs w:val="26"/>
        </w:rPr>
        <w:t xml:space="preserve"> социальной инфраструктуры поселений, городских округов» в целях  </w:t>
      </w:r>
      <w:r w:rsidRPr="001F61BB">
        <w:rPr>
          <w:rStyle w:val="blk"/>
          <w:sz w:val="26"/>
          <w:szCs w:val="26"/>
        </w:rPr>
        <w:t xml:space="preserve">обеспечения сбалансированного, перспективного </w:t>
      </w:r>
      <w:r w:rsidRPr="001F61BB">
        <w:rPr>
          <w:rStyle w:val="f"/>
          <w:sz w:val="26"/>
          <w:szCs w:val="26"/>
        </w:rPr>
        <w:t>развития</w:t>
      </w:r>
      <w:r w:rsidRPr="001F61BB">
        <w:rPr>
          <w:rStyle w:val="blk"/>
          <w:sz w:val="26"/>
          <w:szCs w:val="26"/>
        </w:rPr>
        <w:t xml:space="preserve"> </w:t>
      </w:r>
      <w:r w:rsidRPr="001F61BB">
        <w:rPr>
          <w:rStyle w:val="f"/>
          <w:sz w:val="26"/>
          <w:szCs w:val="26"/>
        </w:rPr>
        <w:t>социальной</w:t>
      </w:r>
      <w:r w:rsidRPr="001F61BB">
        <w:rPr>
          <w:rStyle w:val="blk"/>
          <w:sz w:val="26"/>
          <w:szCs w:val="26"/>
        </w:rPr>
        <w:t xml:space="preserve"> инфраструктуры Могочинского сельского поселения, в соответствии с потребностями населения в объектах социальной инфраструктуры местного значения</w:t>
      </w:r>
    </w:p>
    <w:p w:rsidR="009548A9" w:rsidRPr="001F61BB" w:rsidRDefault="009548A9" w:rsidP="009548A9">
      <w:pPr>
        <w:jc w:val="both"/>
        <w:rPr>
          <w:sz w:val="26"/>
          <w:szCs w:val="26"/>
        </w:rPr>
      </w:pPr>
    </w:p>
    <w:p w:rsidR="009548A9" w:rsidRPr="001F61BB" w:rsidRDefault="009548A9" w:rsidP="009548A9">
      <w:pPr>
        <w:jc w:val="both"/>
        <w:rPr>
          <w:sz w:val="26"/>
          <w:szCs w:val="26"/>
        </w:rPr>
      </w:pPr>
      <w:r w:rsidRPr="001F61BB">
        <w:rPr>
          <w:sz w:val="26"/>
          <w:szCs w:val="26"/>
        </w:rPr>
        <w:t>ПОСТАНОВЛЯЮ:</w:t>
      </w:r>
    </w:p>
    <w:p w:rsidR="009548A9" w:rsidRPr="001F61BB" w:rsidRDefault="009548A9" w:rsidP="009548A9">
      <w:pPr>
        <w:jc w:val="both"/>
        <w:rPr>
          <w:sz w:val="26"/>
          <w:szCs w:val="26"/>
        </w:rPr>
      </w:pPr>
    </w:p>
    <w:p w:rsidR="001F61BB" w:rsidRPr="001F61BB" w:rsidRDefault="001F61BB" w:rsidP="001F61BB">
      <w:pPr>
        <w:numPr>
          <w:ilvl w:val="0"/>
          <w:numId w:val="1"/>
        </w:numPr>
        <w:ind w:left="426" w:hanging="237"/>
        <w:jc w:val="both"/>
        <w:rPr>
          <w:sz w:val="26"/>
          <w:szCs w:val="26"/>
        </w:rPr>
      </w:pPr>
      <w:r w:rsidRPr="001F61BB">
        <w:rPr>
          <w:sz w:val="26"/>
          <w:szCs w:val="26"/>
        </w:rPr>
        <w:t>Утвердить Программу комплексного развития социальной инфраструктуры муниципального образования Могочинское сельское поселение Молчановского района на 2021-2035 гг. согласно приложению.</w:t>
      </w:r>
    </w:p>
    <w:p w:rsidR="001F61BB" w:rsidRPr="001F61BB" w:rsidRDefault="001F61BB" w:rsidP="001F61BB">
      <w:pPr>
        <w:pStyle w:val="a4"/>
        <w:numPr>
          <w:ilvl w:val="0"/>
          <w:numId w:val="1"/>
        </w:numPr>
        <w:suppressAutoHyphens/>
        <w:overflowPunct w:val="0"/>
        <w:autoSpaceDE w:val="0"/>
        <w:ind w:left="426" w:hanging="284"/>
        <w:jc w:val="both"/>
        <w:textAlignment w:val="baseline"/>
        <w:rPr>
          <w:sz w:val="26"/>
          <w:szCs w:val="26"/>
        </w:rPr>
      </w:pPr>
      <w:r w:rsidRPr="001F61BB">
        <w:rPr>
          <w:sz w:val="26"/>
          <w:szCs w:val="26"/>
        </w:rPr>
        <w:t xml:space="preserve">Настоящее постановление подлежит опубликованию в печатном издании «Информационный бюллетень» и размещению в сети «Интернет» на официальном сайте муниципального образования «Могочинское сельское поселение» по адресу </w:t>
      </w:r>
      <w:hyperlink r:id="rId6" w:history="1">
        <w:r w:rsidRPr="001F61BB">
          <w:rPr>
            <w:sz w:val="26"/>
            <w:szCs w:val="26"/>
          </w:rPr>
          <w:t>http://www.mogochino.ru/</w:t>
        </w:r>
      </w:hyperlink>
    </w:p>
    <w:p w:rsidR="001F61BB" w:rsidRPr="001F61BB" w:rsidRDefault="001F61BB" w:rsidP="001F61BB">
      <w:pPr>
        <w:numPr>
          <w:ilvl w:val="0"/>
          <w:numId w:val="1"/>
        </w:numPr>
        <w:ind w:left="426" w:hanging="237"/>
        <w:jc w:val="both"/>
        <w:rPr>
          <w:sz w:val="26"/>
          <w:szCs w:val="26"/>
        </w:rPr>
      </w:pPr>
      <w:r w:rsidRPr="001F61BB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1F61BB" w:rsidRPr="001F61BB" w:rsidRDefault="001F61BB" w:rsidP="001F61BB">
      <w:pPr>
        <w:numPr>
          <w:ilvl w:val="0"/>
          <w:numId w:val="1"/>
        </w:numPr>
        <w:ind w:left="426" w:hanging="237"/>
        <w:jc w:val="both"/>
        <w:rPr>
          <w:sz w:val="26"/>
          <w:szCs w:val="26"/>
        </w:rPr>
      </w:pPr>
      <w:proofErr w:type="gramStart"/>
      <w:r w:rsidRPr="001F61BB">
        <w:rPr>
          <w:sz w:val="26"/>
          <w:szCs w:val="26"/>
        </w:rPr>
        <w:t>Контроль за</w:t>
      </w:r>
      <w:proofErr w:type="gramEnd"/>
      <w:r w:rsidRPr="001F61B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548A9" w:rsidRPr="001F61BB" w:rsidRDefault="009548A9" w:rsidP="009548A9">
      <w:pPr>
        <w:jc w:val="both"/>
        <w:rPr>
          <w:sz w:val="26"/>
          <w:szCs w:val="26"/>
        </w:rPr>
      </w:pPr>
    </w:p>
    <w:p w:rsidR="009548A9" w:rsidRPr="001F61BB" w:rsidRDefault="009548A9" w:rsidP="009548A9">
      <w:pPr>
        <w:jc w:val="both"/>
        <w:rPr>
          <w:sz w:val="26"/>
          <w:szCs w:val="26"/>
        </w:rPr>
      </w:pPr>
      <w:r w:rsidRPr="001F61BB">
        <w:rPr>
          <w:sz w:val="26"/>
          <w:szCs w:val="26"/>
        </w:rPr>
        <w:t>Глава Могочинского</w:t>
      </w:r>
    </w:p>
    <w:p w:rsidR="009548A9" w:rsidRPr="001F61BB" w:rsidRDefault="009548A9" w:rsidP="009548A9">
      <w:pPr>
        <w:jc w:val="both"/>
        <w:rPr>
          <w:sz w:val="26"/>
          <w:szCs w:val="26"/>
        </w:rPr>
      </w:pPr>
      <w:r w:rsidRPr="001F61BB">
        <w:rPr>
          <w:sz w:val="26"/>
          <w:szCs w:val="26"/>
        </w:rPr>
        <w:t>сельского поселения</w:t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r w:rsidRPr="001F61BB">
        <w:rPr>
          <w:sz w:val="26"/>
          <w:szCs w:val="26"/>
        </w:rPr>
        <w:tab/>
      </w:r>
      <w:proofErr w:type="spellStart"/>
      <w:r w:rsidRPr="001F61BB">
        <w:rPr>
          <w:sz w:val="26"/>
          <w:szCs w:val="26"/>
        </w:rPr>
        <w:t>А.В.Детлукова</w:t>
      </w:r>
      <w:proofErr w:type="spellEnd"/>
      <w:r w:rsidRPr="001F61BB">
        <w:rPr>
          <w:sz w:val="26"/>
          <w:szCs w:val="26"/>
        </w:rPr>
        <w:t xml:space="preserve"> </w:t>
      </w:r>
    </w:p>
    <w:p w:rsidR="009548A9" w:rsidRDefault="009548A9" w:rsidP="009548A9"/>
    <w:p w:rsidR="009548A9" w:rsidRDefault="009548A9" w:rsidP="009548A9"/>
    <w:p w:rsidR="00DD3891" w:rsidRDefault="00DD3891" w:rsidP="009548A9">
      <w:pPr>
        <w:rPr>
          <w:sz w:val="20"/>
          <w:szCs w:val="20"/>
        </w:rPr>
      </w:pPr>
    </w:p>
    <w:p w:rsidR="00DD3891" w:rsidRDefault="00DD3891" w:rsidP="009548A9">
      <w:pPr>
        <w:rPr>
          <w:sz w:val="20"/>
          <w:szCs w:val="20"/>
        </w:rPr>
      </w:pPr>
    </w:p>
    <w:p w:rsidR="00DD3891" w:rsidRDefault="00DD3891" w:rsidP="009548A9">
      <w:pPr>
        <w:rPr>
          <w:sz w:val="20"/>
          <w:szCs w:val="20"/>
        </w:rPr>
      </w:pPr>
    </w:p>
    <w:p w:rsidR="00DD3891" w:rsidRDefault="00DD3891" w:rsidP="009548A9">
      <w:pPr>
        <w:rPr>
          <w:sz w:val="20"/>
          <w:szCs w:val="20"/>
        </w:rPr>
      </w:pPr>
    </w:p>
    <w:p w:rsidR="009548A9" w:rsidRPr="00DD3891" w:rsidRDefault="001F61BB" w:rsidP="009548A9">
      <w:pPr>
        <w:rPr>
          <w:color w:val="808080" w:themeColor="background1" w:themeShade="80"/>
          <w:sz w:val="20"/>
          <w:szCs w:val="20"/>
        </w:rPr>
      </w:pPr>
      <w:r w:rsidRPr="00DD3891">
        <w:rPr>
          <w:color w:val="808080" w:themeColor="background1" w:themeShade="80"/>
          <w:sz w:val="20"/>
          <w:szCs w:val="20"/>
        </w:rPr>
        <w:t>Харченко Е.В.</w:t>
      </w:r>
    </w:p>
    <w:p w:rsidR="00DD3891" w:rsidRPr="00DD3891" w:rsidRDefault="001F61BB" w:rsidP="00DD3891">
      <w:pPr>
        <w:rPr>
          <w:color w:val="808080" w:themeColor="background1" w:themeShade="80"/>
        </w:rPr>
      </w:pPr>
      <w:r w:rsidRPr="00DD3891">
        <w:rPr>
          <w:color w:val="808080" w:themeColor="background1" w:themeShade="80"/>
          <w:sz w:val="20"/>
          <w:szCs w:val="20"/>
        </w:rPr>
        <w:t>8(</w:t>
      </w:r>
      <w:r w:rsidR="009548A9" w:rsidRPr="00DD3891">
        <w:rPr>
          <w:color w:val="808080" w:themeColor="background1" w:themeShade="80"/>
          <w:sz w:val="20"/>
          <w:szCs w:val="20"/>
        </w:rPr>
        <w:t>38-256</w:t>
      </w:r>
      <w:r w:rsidRPr="00DD3891">
        <w:rPr>
          <w:color w:val="808080" w:themeColor="background1" w:themeShade="80"/>
          <w:sz w:val="20"/>
          <w:szCs w:val="20"/>
        </w:rPr>
        <w:t>)</w:t>
      </w:r>
      <w:r w:rsidR="009548A9" w:rsidRPr="00DD3891">
        <w:rPr>
          <w:color w:val="808080" w:themeColor="background1" w:themeShade="80"/>
          <w:sz w:val="20"/>
          <w:szCs w:val="20"/>
        </w:rPr>
        <w:t>33-132</w:t>
      </w:r>
    </w:p>
    <w:p w:rsidR="001F61BB" w:rsidRPr="00CE794B" w:rsidRDefault="001F61BB" w:rsidP="00CE794B">
      <w:pPr>
        <w:jc w:val="right"/>
        <w:rPr>
          <w:rFonts w:ascii="Arial" w:hAnsi="Arial" w:cs="Arial"/>
        </w:rPr>
      </w:pPr>
      <w:r w:rsidRPr="00CE794B">
        <w:rPr>
          <w:rFonts w:ascii="Arial" w:hAnsi="Arial" w:cs="Arial"/>
        </w:rPr>
        <w:lastRenderedPageBreak/>
        <w:t>Утверждена</w:t>
      </w:r>
    </w:p>
    <w:p w:rsidR="001F61BB" w:rsidRPr="00CE794B" w:rsidRDefault="001F61BB" w:rsidP="00CE794B">
      <w:pPr>
        <w:jc w:val="right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Постановлением </w:t>
      </w:r>
      <w:r w:rsidR="00DD3891" w:rsidRPr="00CE794B">
        <w:rPr>
          <w:rFonts w:ascii="Arial" w:hAnsi="Arial" w:cs="Arial"/>
        </w:rPr>
        <w:t xml:space="preserve">      А</w:t>
      </w:r>
      <w:r w:rsidRPr="00CE794B">
        <w:rPr>
          <w:rFonts w:ascii="Arial" w:hAnsi="Arial" w:cs="Arial"/>
        </w:rPr>
        <w:t>дминистрации</w:t>
      </w:r>
    </w:p>
    <w:p w:rsidR="001F61BB" w:rsidRPr="00CE794B" w:rsidRDefault="00534C2F" w:rsidP="00CE794B">
      <w:pPr>
        <w:jc w:val="right"/>
        <w:rPr>
          <w:rFonts w:ascii="Arial" w:hAnsi="Arial" w:cs="Arial"/>
        </w:rPr>
      </w:pPr>
      <w:r w:rsidRPr="00CE794B">
        <w:rPr>
          <w:rFonts w:ascii="Arial" w:hAnsi="Arial" w:cs="Arial"/>
        </w:rPr>
        <w:t>Могочин</w:t>
      </w:r>
      <w:r w:rsidR="001F61BB" w:rsidRPr="00CE794B">
        <w:rPr>
          <w:rFonts w:ascii="Arial" w:hAnsi="Arial" w:cs="Arial"/>
        </w:rPr>
        <w:t xml:space="preserve">ского сельского поселения </w:t>
      </w:r>
    </w:p>
    <w:p w:rsidR="001F61BB" w:rsidRPr="00CE794B" w:rsidRDefault="001F61BB" w:rsidP="00CE794B">
      <w:pPr>
        <w:jc w:val="right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№ </w:t>
      </w:r>
      <w:r w:rsidR="000C4C39">
        <w:rPr>
          <w:rFonts w:ascii="Arial" w:hAnsi="Arial" w:cs="Arial"/>
        </w:rPr>
        <w:t>73</w:t>
      </w:r>
      <w:r w:rsidRPr="00CE794B">
        <w:rPr>
          <w:rFonts w:ascii="Arial" w:hAnsi="Arial" w:cs="Arial"/>
        </w:rPr>
        <w:t xml:space="preserve"> от </w:t>
      </w:r>
      <w:r w:rsidR="000C4C39">
        <w:rPr>
          <w:rFonts w:ascii="Arial" w:hAnsi="Arial" w:cs="Arial"/>
        </w:rPr>
        <w:t>10</w:t>
      </w:r>
      <w:r w:rsidRPr="00CE794B">
        <w:rPr>
          <w:rFonts w:ascii="Arial" w:hAnsi="Arial" w:cs="Arial"/>
        </w:rPr>
        <w:t>.06.2021</w:t>
      </w: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Default="001F61B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Default="00CE794B" w:rsidP="00CE794B">
      <w:pPr>
        <w:jc w:val="both"/>
        <w:rPr>
          <w:rFonts w:ascii="Arial" w:hAnsi="Arial" w:cs="Arial"/>
        </w:rPr>
      </w:pPr>
    </w:p>
    <w:p w:rsidR="00CE794B" w:rsidRPr="00CE794B" w:rsidRDefault="00CE794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ПРОГРАММА</w:t>
      </w: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КОМПЛЕКСНОГО РАЗВИТИЯ</w:t>
      </w: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СОЦИАЛЬНОЙ ИНФРАСТРУКТУРЫ</w:t>
      </w: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МУНИЦИПАЛЬНОГО ОБРАЗОВАНИЯ</w:t>
      </w: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МО</w:t>
      </w:r>
      <w:r w:rsidR="00534C2F" w:rsidRPr="00CE794B">
        <w:rPr>
          <w:rFonts w:ascii="Arial" w:hAnsi="Arial" w:cs="Arial"/>
        </w:rPr>
        <w:t>ГОЧИН</w:t>
      </w:r>
      <w:r w:rsidRPr="00CE794B">
        <w:rPr>
          <w:rFonts w:ascii="Arial" w:hAnsi="Arial" w:cs="Arial"/>
        </w:rPr>
        <w:t>СКОЕ СЕЛЬСКОЕ ПОСЕЛЕНИЕ МОЛЧАНОВСКОГО района</w:t>
      </w: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на  2021- 2035 гг.</w:t>
      </w: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ab/>
      </w:r>
      <w:r w:rsidRPr="00CE794B">
        <w:rPr>
          <w:rFonts w:ascii="Arial" w:hAnsi="Arial" w:cs="Arial"/>
        </w:rPr>
        <w:tab/>
      </w: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both"/>
        <w:rPr>
          <w:rFonts w:ascii="Arial" w:hAnsi="Arial" w:cs="Arial"/>
        </w:rPr>
      </w:pPr>
    </w:p>
    <w:p w:rsidR="00534C2F" w:rsidRPr="00CE794B" w:rsidRDefault="00534C2F" w:rsidP="00CE794B">
      <w:pPr>
        <w:jc w:val="both"/>
        <w:rPr>
          <w:rFonts w:ascii="Arial" w:hAnsi="Arial" w:cs="Arial"/>
        </w:rPr>
      </w:pPr>
    </w:p>
    <w:p w:rsidR="00534C2F" w:rsidRPr="00CE794B" w:rsidRDefault="00534C2F" w:rsidP="00CE794B">
      <w:pPr>
        <w:jc w:val="both"/>
        <w:rPr>
          <w:rFonts w:ascii="Arial" w:hAnsi="Arial" w:cs="Arial"/>
        </w:rPr>
      </w:pPr>
    </w:p>
    <w:p w:rsidR="00534C2F" w:rsidRPr="00CE794B" w:rsidRDefault="00534C2F" w:rsidP="00CE794B">
      <w:pPr>
        <w:jc w:val="both"/>
        <w:rPr>
          <w:rFonts w:ascii="Arial" w:hAnsi="Arial" w:cs="Arial"/>
        </w:rPr>
      </w:pPr>
    </w:p>
    <w:p w:rsidR="001F61BB" w:rsidRPr="00CE794B" w:rsidRDefault="001F61BB" w:rsidP="00CE794B">
      <w:pPr>
        <w:jc w:val="center"/>
        <w:rPr>
          <w:rFonts w:ascii="Arial" w:hAnsi="Arial" w:cs="Arial"/>
        </w:rPr>
      </w:pPr>
      <w:r w:rsidRPr="00CE794B">
        <w:rPr>
          <w:rFonts w:ascii="Arial" w:hAnsi="Arial" w:cs="Arial"/>
        </w:rPr>
        <w:t>с. Могочино</w:t>
      </w:r>
    </w:p>
    <w:p w:rsidR="00534C2F" w:rsidRPr="00CE794B" w:rsidRDefault="00534C2F" w:rsidP="00CE794B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lastRenderedPageBreak/>
        <w:t xml:space="preserve">                                                             1. ПАСПОРТ ПРОГРАММЫ</w:t>
      </w:r>
    </w:p>
    <w:p w:rsidR="00534C2F" w:rsidRPr="00CE794B" w:rsidRDefault="00534C2F" w:rsidP="00CE794B">
      <w:pPr>
        <w:jc w:val="both"/>
        <w:rPr>
          <w:rFonts w:ascii="Arial" w:hAnsi="Arial" w:cs="Arial"/>
        </w:rPr>
      </w:pP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88"/>
      </w:tblGrid>
      <w:tr w:rsidR="00534C2F" w:rsidRPr="00CE794B" w:rsidTr="00230C18">
        <w:trPr>
          <w:trHeight w:val="473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Программа комплексного развития социальной инфраструктуры муниципального образования Могочинское сельское поселение Молчановского района на 2021-2035 гг. </w:t>
            </w:r>
          </w:p>
        </w:tc>
      </w:tr>
      <w:tr w:rsidR="00534C2F" w:rsidRPr="00CE794B" w:rsidTr="00230C18">
        <w:trPr>
          <w:trHeight w:val="473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Градостроительный кодекс Российской Федерации от 29.12.2004 г. № 190-ФЗ;</w:t>
            </w:r>
          </w:p>
          <w:p w:rsidR="00534C2F" w:rsidRPr="00CE794B" w:rsidRDefault="00534C2F" w:rsidP="00230C18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Федеральный закон от 29.12.2014 N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Постановление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Устав муниципального образования Могочинское сельское поселение </w:t>
            </w:r>
          </w:p>
          <w:p w:rsidR="00534C2F" w:rsidRPr="00CE794B" w:rsidRDefault="00534C2F" w:rsidP="00767128">
            <w:pPr>
              <w:jc w:val="both"/>
              <w:rPr>
                <w:rFonts w:ascii="Arial" w:hAnsi="Arial" w:cs="Arial"/>
              </w:rPr>
            </w:pPr>
            <w:r w:rsidRPr="00374F9F">
              <w:rPr>
                <w:rFonts w:ascii="Arial" w:hAnsi="Arial" w:cs="Arial"/>
              </w:rPr>
              <w:t xml:space="preserve">     Генеральный план </w:t>
            </w:r>
            <w:r w:rsidR="00374F9F" w:rsidRPr="00374F9F">
              <w:rPr>
                <w:rFonts w:ascii="Arial" w:hAnsi="Arial" w:cs="Arial"/>
              </w:rPr>
              <w:t>Могочинского</w:t>
            </w:r>
            <w:r w:rsidRPr="00374F9F">
              <w:rPr>
                <w:rFonts w:ascii="Arial" w:hAnsi="Arial" w:cs="Arial"/>
              </w:rPr>
              <w:t xml:space="preserve"> сельского поселения Молчановского района Томской области (утвержден Решением Совета </w:t>
            </w:r>
            <w:r w:rsidR="00767128">
              <w:rPr>
                <w:rFonts w:ascii="Arial" w:hAnsi="Arial" w:cs="Arial"/>
              </w:rPr>
              <w:t>Могочинского</w:t>
            </w:r>
            <w:r w:rsidRPr="00374F9F">
              <w:rPr>
                <w:rFonts w:ascii="Arial" w:hAnsi="Arial" w:cs="Arial"/>
              </w:rPr>
              <w:t xml:space="preserve"> сельского поселения от </w:t>
            </w:r>
            <w:r w:rsidR="00374F9F" w:rsidRPr="00767128">
              <w:rPr>
                <w:rFonts w:ascii="Arial" w:hAnsi="Arial" w:cs="Arial"/>
              </w:rPr>
              <w:t>03.03.2017</w:t>
            </w:r>
            <w:r w:rsidRPr="00374F9F">
              <w:rPr>
                <w:rFonts w:ascii="Arial" w:hAnsi="Arial" w:cs="Arial"/>
              </w:rPr>
              <w:t xml:space="preserve"> № 1</w:t>
            </w:r>
            <w:r w:rsidR="00374F9F" w:rsidRPr="00374F9F">
              <w:rPr>
                <w:rFonts w:ascii="Arial" w:hAnsi="Arial" w:cs="Arial"/>
              </w:rPr>
              <w:t>42</w:t>
            </w:r>
            <w:r w:rsidRPr="00374F9F">
              <w:rPr>
                <w:rFonts w:ascii="Arial" w:hAnsi="Arial" w:cs="Arial"/>
              </w:rPr>
              <w:t>)</w:t>
            </w:r>
          </w:p>
        </w:tc>
      </w:tr>
      <w:tr w:rsidR="00534C2F" w:rsidRPr="00CE794B" w:rsidTr="00230C18">
        <w:trPr>
          <w:trHeight w:val="473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Исполнительно-распорядительный орган муниципального образования - Администрация Могочинского сельского поселения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636340 Томская область, Молчановский район, с. Могочино, ул. Заводская,3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Обеспечение сбалансированного,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Создание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потребностей.   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588" w:type="dxa"/>
          </w:tcPr>
          <w:p w:rsidR="00534C2F" w:rsidRPr="00CE794B" w:rsidRDefault="00374F9F" w:rsidP="00CE79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Повышение уровня </w:t>
            </w:r>
            <w:r w:rsidRPr="00CE794B">
              <w:rPr>
                <w:rFonts w:ascii="Arial" w:hAnsi="Arial" w:cs="Arial"/>
              </w:rPr>
              <w:t>обеспеченности</w:t>
            </w:r>
            <w:r w:rsidR="00534C2F" w:rsidRPr="00CE794B">
              <w:rPr>
                <w:rFonts w:ascii="Arial" w:hAnsi="Arial" w:cs="Arial"/>
              </w:rPr>
              <w:t xml:space="preserve"> населения объектами культуры, физической культуры и массового спорта;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Обеспечение доступности объектов социальной инфраструктуры поселения для населения;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 Повышение эффективности использования объектов социальной инфраструктуры.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  <w:shd w:val="clear" w:color="auto" w:fill="auto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Целевые показатели (индикаторы)  обеспеченности населения объектами социальной инфраструктуры</w:t>
            </w:r>
          </w:p>
        </w:tc>
        <w:tc>
          <w:tcPr>
            <w:tcW w:w="6588" w:type="dxa"/>
            <w:shd w:val="clear" w:color="auto" w:fill="auto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- Доля населения, систематически занимающегося спортом;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- Объем средств, направленных на реализацию мероприятий по строительству, реконструкции, модернизации объектов физической культуры и спорта.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Описание запланированных мероприятий </w:t>
            </w:r>
            <w:r w:rsidRPr="00CE794B">
              <w:rPr>
                <w:rFonts w:ascii="Arial" w:hAnsi="Arial" w:cs="Arial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1. Образование: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- мероприятие не </w:t>
            </w:r>
            <w:proofErr w:type="gramStart"/>
            <w:r w:rsidRPr="00CE794B">
              <w:rPr>
                <w:rFonts w:ascii="Arial" w:hAnsi="Arial" w:cs="Arial"/>
              </w:rPr>
              <w:t>предусмотрены</w:t>
            </w:r>
            <w:proofErr w:type="gramEnd"/>
            <w:r w:rsidRPr="00CE794B">
              <w:rPr>
                <w:rFonts w:ascii="Arial" w:hAnsi="Arial" w:cs="Arial"/>
              </w:rPr>
              <w:t>.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2. Здравоохранение: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- мероприятие не </w:t>
            </w:r>
            <w:proofErr w:type="gramStart"/>
            <w:r w:rsidRPr="00CE794B">
              <w:rPr>
                <w:rFonts w:ascii="Arial" w:hAnsi="Arial" w:cs="Arial"/>
              </w:rPr>
              <w:t>предусмотрены</w:t>
            </w:r>
            <w:proofErr w:type="gramEnd"/>
            <w:r w:rsidRPr="00CE794B">
              <w:rPr>
                <w:rFonts w:ascii="Arial" w:hAnsi="Arial" w:cs="Arial"/>
              </w:rPr>
              <w:t>.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3. Физическая культура и массовый спорт: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- благоустройство детских спортивных площадок </w:t>
            </w:r>
            <w:proofErr w:type="gramStart"/>
            <w:r w:rsidRPr="00CE794B">
              <w:rPr>
                <w:rFonts w:ascii="Arial" w:hAnsi="Arial" w:cs="Arial"/>
              </w:rPr>
              <w:t>в</w:t>
            </w:r>
            <w:proofErr w:type="gramEnd"/>
            <w:r w:rsidRPr="00CE794B">
              <w:rPr>
                <w:rFonts w:ascii="Arial" w:hAnsi="Arial" w:cs="Arial"/>
              </w:rPr>
              <w:t xml:space="preserve"> с. </w:t>
            </w:r>
            <w:r w:rsidR="00905B62" w:rsidRPr="00CE794B">
              <w:rPr>
                <w:rFonts w:ascii="Arial" w:hAnsi="Arial" w:cs="Arial"/>
              </w:rPr>
              <w:t>Сулзат</w:t>
            </w:r>
            <w:r w:rsidRPr="00CE794B">
              <w:rPr>
                <w:rFonts w:ascii="Arial" w:hAnsi="Arial" w:cs="Arial"/>
              </w:rPr>
              <w:t>.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4. Культура: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- мероприятие не </w:t>
            </w:r>
            <w:proofErr w:type="gramStart"/>
            <w:r w:rsidRPr="00CE794B">
              <w:rPr>
                <w:rFonts w:ascii="Arial" w:hAnsi="Arial" w:cs="Arial"/>
              </w:rPr>
              <w:t>предусмотрены</w:t>
            </w:r>
            <w:proofErr w:type="gramEnd"/>
            <w:r w:rsidRPr="00CE794B">
              <w:rPr>
                <w:rFonts w:ascii="Arial" w:hAnsi="Arial" w:cs="Arial"/>
              </w:rPr>
              <w:t>.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Срок реализации программы: 2021 г - 2035 гг.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Этапы реализации: 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 этап - 2021 - 2023 гг.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2 этап - 2024 - 2035 гг. 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Средства бюджетов всех уровней и внебюджетные источники, направляемые на реализацию инвестиционных проектов на территории поселения.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Общий объем финансирования </w:t>
            </w:r>
            <w:r w:rsidR="006339BA" w:rsidRPr="00CE794B">
              <w:rPr>
                <w:rFonts w:ascii="Arial" w:hAnsi="Arial" w:cs="Arial"/>
              </w:rPr>
              <w:t>1</w:t>
            </w:r>
            <w:r w:rsidRPr="00CE794B">
              <w:rPr>
                <w:rFonts w:ascii="Arial" w:hAnsi="Arial" w:cs="Arial"/>
              </w:rPr>
              <w:t>00</w:t>
            </w:r>
            <w:r w:rsidR="006339BA" w:rsidRPr="00CE794B">
              <w:rPr>
                <w:rFonts w:ascii="Arial" w:hAnsi="Arial" w:cs="Arial"/>
              </w:rPr>
              <w:t>0</w:t>
            </w:r>
            <w:r w:rsidRPr="00CE794B">
              <w:rPr>
                <w:rFonts w:ascii="Arial" w:hAnsi="Arial" w:cs="Arial"/>
              </w:rPr>
              <w:t xml:space="preserve">000 тыс. руб. 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в том числе по этапам реализации: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2021 г. – 250 000;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2022 г. – 250 000 тыс. руб.;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2023 г.- 250 000 тыс. руб.;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2024-2035 гг. – по 250 000 тыс. руб. каждый год 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534C2F" w:rsidRPr="00CE794B" w:rsidTr="00230C18">
        <w:trPr>
          <w:trHeight w:val="441"/>
        </w:trPr>
        <w:tc>
          <w:tcPr>
            <w:tcW w:w="3227" w:type="dxa"/>
          </w:tcPr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Ожидаемые результаты реализации программы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534C2F" w:rsidRPr="00CE794B" w:rsidRDefault="00534C2F" w:rsidP="00230C18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    Реализация предусмотренных Программой мероприятий по реконструкции существующих и строительству новых объектов позволит:</w:t>
            </w:r>
          </w:p>
          <w:p w:rsidR="00534C2F" w:rsidRPr="00CE794B" w:rsidRDefault="00534C2F" w:rsidP="00230C18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- обеспечить население безопасными и доступными объектами социальной инфраструктуры;</w:t>
            </w:r>
          </w:p>
          <w:p w:rsidR="00534C2F" w:rsidRPr="00CE794B" w:rsidRDefault="00534C2F" w:rsidP="00230C18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- повысить качество и расширить перечень оказываемых услуг к 2035 году;</w:t>
            </w:r>
          </w:p>
          <w:p w:rsidR="00534C2F" w:rsidRPr="00CE794B" w:rsidRDefault="00534C2F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- удовлетворить спрос на услуги сфер образования, здравоохранения, культуры, физической культуры и массового спорта.</w:t>
            </w:r>
          </w:p>
        </w:tc>
      </w:tr>
    </w:tbl>
    <w:p w:rsidR="00534C2F" w:rsidRPr="00CE794B" w:rsidRDefault="00534C2F" w:rsidP="00CE794B">
      <w:pPr>
        <w:jc w:val="both"/>
        <w:rPr>
          <w:rFonts w:ascii="Arial" w:hAnsi="Arial" w:cs="Arial"/>
        </w:rPr>
      </w:pPr>
    </w:p>
    <w:p w:rsidR="00534C2F" w:rsidRPr="00CE794B" w:rsidRDefault="00534C2F" w:rsidP="00CE794B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ХАРАКТЕРИСТИКА СУЩЕСТВУЮЩЕГО СОСТОЯНИЯ СОЦИАЛЬНОЙ ИНФРАСТРУКТУРЫ.</w:t>
      </w:r>
    </w:p>
    <w:p w:rsidR="00534C2F" w:rsidRPr="00CE794B" w:rsidRDefault="00534C2F" w:rsidP="00534C2F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2.1. 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534C2F" w:rsidRPr="00CE794B" w:rsidRDefault="00534C2F" w:rsidP="00534C2F">
      <w:pPr>
        <w:jc w:val="both"/>
        <w:rPr>
          <w:rFonts w:ascii="Arial" w:hAnsi="Arial" w:cs="Arial"/>
        </w:rPr>
      </w:pP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По данным </w:t>
      </w:r>
      <w:proofErr w:type="spellStart"/>
      <w:r w:rsidRPr="00E43E74">
        <w:rPr>
          <w:rFonts w:ascii="Arial" w:hAnsi="Arial" w:cs="Arial"/>
        </w:rPr>
        <w:t>похозяйственной</w:t>
      </w:r>
      <w:proofErr w:type="spellEnd"/>
      <w:r w:rsidRPr="00E43E74">
        <w:rPr>
          <w:rFonts w:ascii="Arial" w:hAnsi="Arial" w:cs="Arial"/>
        </w:rPr>
        <w:t xml:space="preserve"> книги численность населения – </w:t>
      </w:r>
      <w:r w:rsidRPr="00CE794B">
        <w:rPr>
          <w:rFonts w:ascii="Arial" w:hAnsi="Arial" w:cs="Arial"/>
        </w:rPr>
        <w:t>3 6</w:t>
      </w:r>
      <w:r w:rsidR="00230C18" w:rsidRPr="00CE794B">
        <w:rPr>
          <w:rFonts w:ascii="Arial" w:hAnsi="Arial" w:cs="Arial"/>
        </w:rPr>
        <w:t>26</w:t>
      </w:r>
      <w:r w:rsidRPr="00CE794B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человека, по категориям население распределилось: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пенсионеров — 1121 чел.;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детей — 859 чел.;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работающих — 480 чел.;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безработных — </w:t>
      </w:r>
      <w:r w:rsidRPr="00CE794B">
        <w:rPr>
          <w:rFonts w:ascii="Arial" w:hAnsi="Arial" w:cs="Arial"/>
        </w:rPr>
        <w:t xml:space="preserve">1007 </w:t>
      </w:r>
      <w:r w:rsidRPr="00E43E74">
        <w:rPr>
          <w:rFonts w:ascii="Arial" w:hAnsi="Arial" w:cs="Arial"/>
        </w:rPr>
        <w:t xml:space="preserve">чел. в т.ч. (официально зарегистрированы 107 человека в том числе, в </w:t>
      </w:r>
      <w:proofErr w:type="spellStart"/>
      <w:r w:rsidRPr="00E43E74">
        <w:rPr>
          <w:rFonts w:ascii="Arial" w:hAnsi="Arial" w:cs="Arial"/>
        </w:rPr>
        <w:t>с</w:t>
      </w:r>
      <w:proofErr w:type="gramStart"/>
      <w:r w:rsidRPr="00E43E74">
        <w:rPr>
          <w:rFonts w:ascii="Arial" w:hAnsi="Arial" w:cs="Arial"/>
        </w:rPr>
        <w:t>.М</w:t>
      </w:r>
      <w:proofErr w:type="gramEnd"/>
      <w:r w:rsidRPr="00E43E74">
        <w:rPr>
          <w:rFonts w:ascii="Arial" w:hAnsi="Arial" w:cs="Arial"/>
        </w:rPr>
        <w:t>огочино</w:t>
      </w:r>
      <w:proofErr w:type="spellEnd"/>
      <w:r w:rsidRPr="00E43E74">
        <w:rPr>
          <w:rFonts w:ascii="Arial" w:hAnsi="Arial" w:cs="Arial"/>
        </w:rPr>
        <w:t xml:space="preserve"> — 86, в </w:t>
      </w:r>
      <w:proofErr w:type="spellStart"/>
      <w:r w:rsidRPr="00E43E74">
        <w:rPr>
          <w:rFonts w:ascii="Arial" w:hAnsi="Arial" w:cs="Arial"/>
        </w:rPr>
        <w:t>с.Сулзат</w:t>
      </w:r>
      <w:proofErr w:type="spellEnd"/>
      <w:r w:rsidRPr="00E43E74">
        <w:rPr>
          <w:rFonts w:ascii="Arial" w:hAnsi="Arial" w:cs="Arial"/>
        </w:rPr>
        <w:t xml:space="preserve"> - 20, в </w:t>
      </w:r>
      <w:proofErr w:type="spellStart"/>
      <w:r w:rsidRPr="00E43E74">
        <w:rPr>
          <w:rFonts w:ascii="Arial" w:hAnsi="Arial" w:cs="Arial"/>
        </w:rPr>
        <w:t>Игреково</w:t>
      </w:r>
      <w:proofErr w:type="spellEnd"/>
      <w:r w:rsidRPr="00E43E74">
        <w:rPr>
          <w:rFonts w:ascii="Arial" w:hAnsi="Arial" w:cs="Arial"/>
        </w:rPr>
        <w:t xml:space="preserve"> - 1);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инвалидов 1 и 2 групп — 19 чел.;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студенты, проживающие за пределами поселения - 130 человек;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военнослужащие - 10 человек.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</w:p>
    <w:p w:rsidR="00AC396A" w:rsidRPr="00CE794B" w:rsidRDefault="00AC396A" w:rsidP="00AC396A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lastRenderedPageBreak/>
        <w:t>Численность населения Могочинского сельского поселения (человек)</w:t>
      </w:r>
    </w:p>
    <w:tbl>
      <w:tblPr>
        <w:tblpPr w:leftFromText="180" w:rightFromText="180" w:vertAnchor="text" w:horzAnchor="margin" w:tblpXSpec="center" w:tblpY="135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873"/>
        <w:gridCol w:w="873"/>
        <w:gridCol w:w="872"/>
        <w:gridCol w:w="872"/>
        <w:gridCol w:w="872"/>
        <w:gridCol w:w="874"/>
        <w:gridCol w:w="874"/>
        <w:gridCol w:w="872"/>
      </w:tblGrid>
      <w:tr w:rsidR="00230C18" w:rsidRPr="00CE794B" w:rsidTr="00CE794B">
        <w:trPr>
          <w:trHeight w:val="22"/>
        </w:trPr>
        <w:tc>
          <w:tcPr>
            <w:tcW w:w="1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2020 год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2019 год   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2018 год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2017 год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2016 год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2015 год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2014 год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2013 год</w:t>
            </w:r>
          </w:p>
        </w:tc>
      </w:tr>
      <w:tr w:rsidR="00230C18" w:rsidRPr="00CE794B" w:rsidTr="00CE794B">
        <w:trPr>
          <w:trHeight w:val="22"/>
        </w:trPr>
        <w:tc>
          <w:tcPr>
            <w:tcW w:w="1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</w:tr>
      <w:tr w:rsidR="00230C18" w:rsidRPr="00CE794B" w:rsidTr="00CE794B">
        <w:trPr>
          <w:trHeight w:val="368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Могочино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2 888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3 011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3 048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3 045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3 087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3 086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2 957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3 071</w:t>
            </w:r>
          </w:p>
        </w:tc>
      </w:tr>
      <w:tr w:rsidR="00230C18" w:rsidRPr="00CE794B" w:rsidTr="00CE794B">
        <w:trPr>
          <w:trHeight w:val="368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Сулзат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580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619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642</w:t>
            </w:r>
          </w:p>
        </w:tc>
      </w:tr>
      <w:tr w:rsidR="00230C18" w:rsidRPr="00CE794B" w:rsidTr="00CE794B">
        <w:trPr>
          <w:trHeight w:val="368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с. </w:t>
            </w:r>
            <w:proofErr w:type="spellStart"/>
            <w:r w:rsidRPr="00E43E74">
              <w:rPr>
                <w:rFonts w:ascii="Arial" w:hAnsi="Arial" w:cs="Arial"/>
              </w:rPr>
              <w:t>Игреково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158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172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172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0C18" w:rsidRPr="00E43E74" w:rsidRDefault="00230C18" w:rsidP="00CE794B">
            <w:pPr>
              <w:jc w:val="both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166</w:t>
            </w:r>
          </w:p>
        </w:tc>
      </w:tr>
      <w:tr w:rsidR="00230C18" w:rsidRPr="00CE794B" w:rsidTr="00CE794B">
        <w:trPr>
          <w:trHeight w:val="22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Всего по </w:t>
            </w:r>
            <w:proofErr w:type="spellStart"/>
            <w:r w:rsidRPr="00CE794B">
              <w:rPr>
                <w:rFonts w:ascii="Arial" w:hAnsi="Arial" w:cs="Arial"/>
              </w:rPr>
              <w:t>Могочинскому</w:t>
            </w:r>
            <w:proofErr w:type="spellEnd"/>
            <w:r w:rsidRPr="00CE794B">
              <w:rPr>
                <w:rFonts w:ascii="Arial" w:hAnsi="Arial" w:cs="Arial"/>
              </w:rPr>
              <w:t xml:space="preserve"> сельскому поселению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3 626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3785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3 869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3 869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3 869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3 866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3 726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3 879</w:t>
            </w:r>
          </w:p>
        </w:tc>
      </w:tr>
    </w:tbl>
    <w:p w:rsidR="00AC396A" w:rsidRPr="00E43E74" w:rsidRDefault="00AC396A" w:rsidP="00CE794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909"/>
        <w:tblW w:w="9521" w:type="dxa"/>
        <w:tblLook w:val="04A0"/>
      </w:tblPr>
      <w:tblGrid>
        <w:gridCol w:w="695"/>
        <w:gridCol w:w="4020"/>
        <w:gridCol w:w="4806"/>
      </w:tblGrid>
      <w:tr w:rsidR="00230C18" w:rsidRPr="00CE794B" w:rsidTr="00230C18">
        <w:trPr>
          <w:trHeight w:val="5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E794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E794B">
              <w:rPr>
                <w:rFonts w:ascii="Arial" w:hAnsi="Arial" w:cs="Arial"/>
              </w:rPr>
              <w:t>/</w:t>
            </w:r>
            <w:proofErr w:type="spellStart"/>
            <w:r w:rsidRPr="00CE794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 / ФИО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Вид деятельности</w:t>
            </w:r>
          </w:p>
        </w:tc>
      </w:tr>
      <w:tr w:rsidR="00230C18" w:rsidRPr="00CE794B" w:rsidTr="00230C18">
        <w:trPr>
          <w:trHeight w:val="108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БУЛЫГА ВИКТОР ЕВГЕНЬЕВИЧ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230C18">
        <w:trPr>
          <w:trHeight w:val="108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ВЛАСОВ АЛЕКСАНДР АЛЕКСАНДРОВИЧ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230C18">
        <w:trPr>
          <w:trHeight w:val="27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ЗАБЛОЦКАЯ НАТАЛЬЯ ЛЕОНИДОВНА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Сбор и заготовка пищевых лесных ресурсов</w:t>
            </w:r>
          </w:p>
        </w:tc>
      </w:tr>
      <w:tr w:rsidR="00230C18" w:rsidRPr="00CE794B" w:rsidTr="00230C18">
        <w:trPr>
          <w:trHeight w:val="108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Кирилов Александр Николаевич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230C18">
        <w:trPr>
          <w:trHeight w:val="5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КРОПИН АЛЕКСЕЙ ЛЕОНИДОВИЧ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по чистке и уборке прочая, не включенная в другие группировки</w:t>
            </w:r>
          </w:p>
        </w:tc>
      </w:tr>
      <w:tr w:rsidR="00230C18" w:rsidRPr="00CE794B" w:rsidTr="00230C18">
        <w:trPr>
          <w:trHeight w:val="5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ПЛОТНИКОВ МИХАИЛ ЮРЬЕВИЧ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Разведение молочного крупного рогатого скота, производство сырого молока</w:t>
            </w:r>
          </w:p>
        </w:tc>
      </w:tr>
    </w:tbl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По данным МУП «Центр поддержки малого предпринимательства и консультирования селян» на постоянном обслуживании находится </w:t>
      </w:r>
      <w:r w:rsidR="00E66A0F">
        <w:rPr>
          <w:rFonts w:ascii="Arial" w:hAnsi="Arial" w:cs="Arial"/>
        </w:rPr>
        <w:t>47</w:t>
      </w:r>
      <w:r w:rsidRPr="00E43E74">
        <w:rPr>
          <w:rFonts w:ascii="Arial" w:hAnsi="Arial" w:cs="Arial"/>
        </w:rPr>
        <w:t xml:space="preserve"> предпринимателей, </w:t>
      </w:r>
      <w:r w:rsidR="00230C18">
        <w:rPr>
          <w:rFonts w:ascii="Arial" w:hAnsi="Arial" w:cs="Arial"/>
        </w:rPr>
        <w:t>6</w:t>
      </w:r>
      <w:r w:rsidRPr="00E43E74">
        <w:rPr>
          <w:rFonts w:ascii="Arial" w:hAnsi="Arial" w:cs="Arial"/>
        </w:rPr>
        <w:t xml:space="preserve"> </w:t>
      </w:r>
      <w:proofErr w:type="gramStart"/>
      <w:r w:rsidRPr="00E43E74">
        <w:rPr>
          <w:rFonts w:ascii="Arial" w:hAnsi="Arial" w:cs="Arial"/>
        </w:rPr>
        <w:t>в</w:t>
      </w:r>
      <w:proofErr w:type="gramEnd"/>
      <w:r w:rsidRPr="00E43E74">
        <w:rPr>
          <w:rFonts w:ascii="Arial" w:hAnsi="Arial" w:cs="Arial"/>
        </w:rPr>
        <w:t xml:space="preserve"> с. Сулзат: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 и </w:t>
      </w:r>
      <w:r w:rsidR="00E66A0F">
        <w:rPr>
          <w:rFonts w:ascii="Arial" w:hAnsi="Arial" w:cs="Arial"/>
        </w:rPr>
        <w:t>41</w:t>
      </w:r>
      <w:r w:rsidRPr="00E43E74">
        <w:rPr>
          <w:rFonts w:ascii="Arial" w:hAnsi="Arial" w:cs="Arial"/>
        </w:rPr>
        <w:t xml:space="preserve"> в с. Могочино, </w:t>
      </w:r>
      <w:proofErr w:type="gramStart"/>
      <w:r w:rsidRPr="00E43E74">
        <w:rPr>
          <w:rFonts w:ascii="Arial" w:hAnsi="Arial" w:cs="Arial"/>
        </w:rPr>
        <w:t>которые</w:t>
      </w:r>
      <w:proofErr w:type="gramEnd"/>
      <w:r w:rsidRPr="00E43E74">
        <w:rPr>
          <w:rFonts w:ascii="Arial" w:hAnsi="Arial" w:cs="Arial"/>
        </w:rPr>
        <w:t xml:space="preserve"> фактически осуществляют деятельность в поселении и официально зарегистрированы: </w:t>
      </w:r>
    </w:p>
    <w:p w:rsidR="00AC396A" w:rsidRDefault="00AC396A" w:rsidP="00CE794B">
      <w:pPr>
        <w:jc w:val="both"/>
        <w:rPr>
          <w:rFonts w:ascii="Arial" w:hAnsi="Arial" w:cs="Arial"/>
        </w:rPr>
      </w:pPr>
    </w:p>
    <w:tbl>
      <w:tblPr>
        <w:tblW w:w="9640" w:type="dxa"/>
        <w:tblInd w:w="-318" w:type="dxa"/>
        <w:tblLook w:val="04A0"/>
      </w:tblPr>
      <w:tblGrid>
        <w:gridCol w:w="731"/>
        <w:gridCol w:w="4235"/>
        <w:gridCol w:w="4674"/>
      </w:tblGrid>
      <w:tr w:rsidR="00230C18" w:rsidRPr="00CE794B" w:rsidTr="00CE794B">
        <w:trPr>
          <w:trHeight w:val="5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E794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E794B">
              <w:rPr>
                <w:rFonts w:ascii="Arial" w:hAnsi="Arial" w:cs="Arial"/>
              </w:rPr>
              <w:t>/</w:t>
            </w:r>
            <w:proofErr w:type="spellStart"/>
            <w:r w:rsidRPr="00CE794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 / ФИО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Основной вид деятельности</w:t>
            </w:r>
          </w:p>
        </w:tc>
      </w:tr>
      <w:tr w:rsidR="00230C18" w:rsidRPr="00CE794B" w:rsidTr="00CE794B">
        <w:trPr>
          <w:trHeight w:val="8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proofErr w:type="spellStart"/>
            <w:r w:rsidRPr="00CE794B">
              <w:rPr>
                <w:rFonts w:ascii="Arial" w:hAnsi="Arial" w:cs="Arial"/>
              </w:rPr>
              <w:t>Алистратова</w:t>
            </w:r>
            <w:proofErr w:type="spellEnd"/>
            <w:r w:rsidRPr="00CE794B"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АНДРЮКОВ АЛЕКСАНДР ЮРЬЕВИЧ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аудио- и видеотехникой в специализированных магазинах</w:t>
            </w:r>
          </w:p>
        </w:tc>
      </w:tr>
      <w:tr w:rsidR="00230C18" w:rsidRPr="00CE794B" w:rsidTr="00CE794B">
        <w:trPr>
          <w:trHeight w:val="29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АРТЫБАШЕВ ИГОРЬ ЮРЬЕВИЧ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Ремонт электронной бытовой техники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БАНЬКОВА ЕЛЕНА АЛЕКСАНДРОВНА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230C18" w:rsidRPr="00CE794B" w:rsidTr="00CE794B">
        <w:trPr>
          <w:trHeight w:val="29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БЕЛЯЕВА ВИОЛЕТТА ПЕТРОВНА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страховых агентов и брокеров</w:t>
            </w:r>
          </w:p>
        </w:tc>
      </w:tr>
      <w:tr w:rsidR="00230C18" w:rsidRPr="00CE794B" w:rsidTr="00CE794B">
        <w:trPr>
          <w:trHeight w:val="2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БРОННИКОВА НАТАЛЬЯ ПЕТРОВНА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Производство готовых пищевых продуктов и блюд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ВЕЛИЧКО АЛЕКСАНДР ВИТАЛЬЕВИЧ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230C18" w:rsidRPr="00CE794B" w:rsidTr="00CE794B">
        <w:trPr>
          <w:trHeight w:val="34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Воронин Владимир Анатольевич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Предоставление услуг в области растениеводства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ДАНЬШИНА ЕКАТЕРИНА СЕРГЕЕВНА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Предоставление услуг парикмахерскими и салонами красоты</w:t>
            </w:r>
          </w:p>
        </w:tc>
      </w:tr>
      <w:tr w:rsidR="00230C18" w:rsidRPr="00CE794B" w:rsidTr="00CE794B">
        <w:trPr>
          <w:trHeight w:val="29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ДЕРЕВЯННОВА ЮЛИЯ СЕРГЕЕВНА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Разведение свиней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ДОРОФЕЕВ ДМИТРИЙ ВЛАДИМИРОВИЧ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Разведение молочного крупного рогатого скота, производство сырого молока</w:t>
            </w:r>
          </w:p>
        </w:tc>
      </w:tr>
      <w:tr w:rsidR="00230C18" w:rsidRPr="00CE794B" w:rsidTr="00CE794B">
        <w:trPr>
          <w:trHeight w:val="79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ЕВСЕЕВА ТАМАРА АНАТОЛЬЕВНА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ЖИГАЙЛОВА АЛЛА ВИКТОРОВНА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Предоставление услуг парикмахерскими и салонами красоты</w:t>
            </w:r>
          </w:p>
        </w:tc>
      </w:tr>
      <w:tr w:rsidR="00230C18" w:rsidRPr="00CE794B" w:rsidTr="00CE794B">
        <w:trPr>
          <w:trHeight w:val="7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Иванов Владимир Александрович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8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ИВАНОВ ЮРИЙ ВЛАДИМИРОВИЧ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КАЗАКОВА ИРИНА АНАТОЛЬЕВНА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одеждой в специализированных магазинах</w:t>
            </w:r>
          </w:p>
        </w:tc>
      </w:tr>
      <w:tr w:rsidR="00230C18" w:rsidRPr="00CE794B" w:rsidTr="00CE794B">
        <w:trPr>
          <w:trHeight w:val="8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Капинос Владимир Ильич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КАПИНОС ЕВГЕНИЙ ИЛЬИЧ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230C18" w:rsidRPr="00CE794B" w:rsidTr="00CE794B">
        <w:trPr>
          <w:trHeight w:val="70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Капинос Татьяна Евгеньевна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8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КОНОНОВ ВАДИМ АНДРЕЕВИЧ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83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Кононова Валентина Леонидовна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r w:rsidRPr="00CE794B">
              <w:rPr>
                <w:rFonts w:ascii="Arial" w:hAnsi="Arial" w:cs="Arial"/>
              </w:rPr>
              <w:lastRenderedPageBreak/>
              <w:t>неспециализированных магазинах</w:t>
            </w:r>
          </w:p>
        </w:tc>
      </w:tr>
      <w:tr w:rsidR="00230C18" w:rsidRPr="00CE794B" w:rsidTr="00CE794B">
        <w:trPr>
          <w:trHeight w:val="26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КУКСОВ СЕРГЕЙ СЕРГЕЕВИЧ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автомобильного грузового транспорта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Майков Олег Александрович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автомобильного грузового транспорта и услуги по перевозкам</w:t>
            </w:r>
          </w:p>
        </w:tc>
      </w:tr>
      <w:tr w:rsidR="00230C18" w:rsidRPr="00CE794B" w:rsidTr="00CE794B">
        <w:trPr>
          <w:trHeight w:val="7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МАЙКОВА ТАТЬЯНА ВЛАДИМИРОВНА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proofErr w:type="spellStart"/>
            <w:r w:rsidRPr="00CE794B">
              <w:rPr>
                <w:rFonts w:ascii="Arial" w:hAnsi="Arial" w:cs="Arial"/>
              </w:rPr>
              <w:t>Матафонова</w:t>
            </w:r>
            <w:proofErr w:type="spellEnd"/>
            <w:r w:rsidRPr="00CE794B">
              <w:rPr>
                <w:rFonts w:ascii="Arial" w:hAnsi="Arial" w:cs="Arial"/>
              </w:rPr>
              <w:t xml:space="preserve"> Наталья Геннадьевна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одеждой в 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МИКОВА АЛЕКСАНДРА ЛАГЕЕВНА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МОЛОФЕЕВ ИВАН ОЛЕГОВИЧ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по комплексному обслуживанию помещений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НЕВМЕРЖИЦКИЙ СЕРГЕЙ НИКОЛАЕВИЧ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Лесоводство и прочая лесохозяйственная деятельность</w:t>
            </w:r>
          </w:p>
        </w:tc>
      </w:tr>
      <w:tr w:rsidR="00230C18" w:rsidRPr="00CE794B" w:rsidTr="00CE794B">
        <w:trPr>
          <w:trHeight w:val="118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ОБЩЕСТВО С ОГРАНИЧЕННОЙ ОТВЕТСТВЕННОСТЬЮ "ТОРГОВО-ПРОМЫШЛЕННАЯ КОМПАНИЯ "ЭНЕРГОРЕСУРС"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внутреннего водного грузового транспорта</w:t>
            </w:r>
          </w:p>
        </w:tc>
      </w:tr>
      <w:tr w:rsidR="00230C18" w:rsidRPr="00CE794B" w:rsidTr="00CE794B">
        <w:trPr>
          <w:trHeight w:val="83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ПШЕНИЧНИКОВА ЕЛЕНА ЯКОВЛЕВНА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8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РОМАНЮК НИНА ЕФИМОВНА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82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РУДАКОВА ОЛЬГА ФЕДОРОВНА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29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СЕНГИЛЕЕВ ДМИТРИЙ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Разработка строительных проектов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СЕНГИЛЕЕВА ДАРЬЯ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по комплексному обслуживанию помещений</w:t>
            </w:r>
          </w:p>
        </w:tc>
      </w:tr>
      <w:tr w:rsidR="00230C18" w:rsidRPr="00CE794B" w:rsidTr="00CE794B">
        <w:trPr>
          <w:trHeight w:val="7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Серегина Наталья Борисовна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29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ТУМАНОВ ВИТАЛИЙ АНАТОЛЬЕВИЧ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рекламных агентств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УЛАНОВ ВАСИЛИЙ АЛЕКСАНДРОВИЧ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Техническое обслуживание и ремонт автотранспортных средств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Харченко Виктор Владимирович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автомобильного грузового транспорта и услуги по перевозкам</w:t>
            </w:r>
          </w:p>
        </w:tc>
      </w:tr>
      <w:tr w:rsidR="00230C18" w:rsidRPr="00CE794B" w:rsidTr="00CE794B">
        <w:trPr>
          <w:trHeight w:val="8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Шведов Сергей Викторович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0C18" w:rsidRPr="00CE794B" w:rsidTr="00CE794B">
        <w:trPr>
          <w:trHeight w:val="59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41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ЯКИМОВ АЛЕКСАНДР ПЕТРОВИЧ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18" w:rsidRPr="00CE794B" w:rsidRDefault="00230C18" w:rsidP="00CE794B">
            <w:pPr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Деятельность по предоставлению прочих мест для временного проживания</w:t>
            </w:r>
          </w:p>
        </w:tc>
      </w:tr>
    </w:tbl>
    <w:p w:rsidR="00230C18" w:rsidRPr="00E43E74" w:rsidRDefault="00230C18" w:rsidP="00CE794B">
      <w:pPr>
        <w:jc w:val="both"/>
        <w:rPr>
          <w:rFonts w:ascii="Arial" w:hAnsi="Arial" w:cs="Arial"/>
        </w:rPr>
      </w:pP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Как видно предприниматели осуществляют предпринимательскую деятельность во многих сферах: торговля, сельское хозяйство, лесозаготовки, бытовые услуги, сбор и переработка дикоросов, хлебопечение и т.д.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</w:p>
    <w:p w:rsidR="00AC396A" w:rsidRPr="00CE794B" w:rsidRDefault="00AC396A" w:rsidP="00AC396A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Торговля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Количество розничных торговых точек </w:t>
      </w:r>
      <w:proofErr w:type="gramStart"/>
      <w:r w:rsidRPr="00E43E74">
        <w:rPr>
          <w:rFonts w:ascii="Arial" w:hAnsi="Arial" w:cs="Arial"/>
        </w:rPr>
        <w:t>в</w:t>
      </w:r>
      <w:proofErr w:type="gramEnd"/>
      <w:r w:rsidRPr="00E43E74">
        <w:rPr>
          <w:rFonts w:ascii="Arial" w:hAnsi="Arial" w:cs="Arial"/>
        </w:rPr>
        <w:t xml:space="preserve"> с. Могочино - </w:t>
      </w:r>
      <w:r w:rsidRPr="00CE794B">
        <w:rPr>
          <w:rFonts w:ascii="Arial" w:hAnsi="Arial" w:cs="Arial"/>
        </w:rPr>
        <w:t>3</w:t>
      </w:r>
      <w:r w:rsidR="0077757E" w:rsidRPr="00CE794B">
        <w:rPr>
          <w:rFonts w:ascii="Arial" w:hAnsi="Arial" w:cs="Arial"/>
        </w:rPr>
        <w:t>4</w:t>
      </w:r>
      <w:r w:rsidRPr="00E43E74">
        <w:rPr>
          <w:rFonts w:ascii="Arial" w:hAnsi="Arial" w:cs="Arial"/>
        </w:rPr>
        <w:t xml:space="preserve">,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Торговля горюче-смазочными материалами осуществляется с привозного автомобиля — ИП Якимов Александр Петрович.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Деятельность кафе осуществляют один предприниматель - ИП Кононова Валентина Леонидовна.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Производство хлебобулочных изделий осуществляет 3 пекарни </w:t>
      </w:r>
      <w:proofErr w:type="gramStart"/>
      <w:r w:rsidRPr="00E43E74">
        <w:rPr>
          <w:rFonts w:ascii="Arial" w:hAnsi="Arial" w:cs="Arial"/>
        </w:rPr>
        <w:t>в</w:t>
      </w:r>
      <w:proofErr w:type="gramEnd"/>
      <w:r w:rsidRPr="00E43E74">
        <w:rPr>
          <w:rFonts w:ascii="Arial" w:hAnsi="Arial" w:cs="Arial"/>
        </w:rPr>
        <w:t xml:space="preserve"> с. Могочино.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Услуги (в качестве основного вида деятельности) осуществляют следующие предприниматели: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услуги пассажирского транспорта (Величко Александр Виталь</w:t>
      </w:r>
      <w:r w:rsidR="001F7DD5">
        <w:rPr>
          <w:rFonts w:ascii="Arial" w:hAnsi="Arial" w:cs="Arial"/>
        </w:rPr>
        <w:t>евич, Майков Олег Александрович</w:t>
      </w:r>
      <w:r w:rsidRPr="00E43E74">
        <w:rPr>
          <w:rFonts w:ascii="Arial" w:hAnsi="Arial" w:cs="Arial"/>
        </w:rPr>
        <w:t xml:space="preserve">);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паромная переправа (ООО ТПК «Энергоресурс»);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ремонт и техническое обслуживание бытовой радиоэлектронной аппаратуры (</w:t>
      </w:r>
      <w:proofErr w:type="spellStart"/>
      <w:r w:rsidRPr="00E43E74">
        <w:rPr>
          <w:rFonts w:ascii="Arial" w:hAnsi="Arial" w:cs="Arial"/>
        </w:rPr>
        <w:t>Артыбашев</w:t>
      </w:r>
      <w:proofErr w:type="spellEnd"/>
      <w:r w:rsidRPr="00E43E74">
        <w:rPr>
          <w:rFonts w:ascii="Arial" w:hAnsi="Arial" w:cs="Arial"/>
        </w:rPr>
        <w:t xml:space="preserve"> Игорь Юрьевич);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Функционируют два цеха по переработке древесины в сёлах Могочино и Сулзат, столярный цех в с. Могочино, пункт приёма и переработки дикоросов </w:t>
      </w:r>
      <w:proofErr w:type="gramStart"/>
      <w:r w:rsidRPr="00E43E74">
        <w:rPr>
          <w:rFonts w:ascii="Arial" w:hAnsi="Arial" w:cs="Arial"/>
        </w:rPr>
        <w:t>в</w:t>
      </w:r>
      <w:proofErr w:type="gramEnd"/>
      <w:r w:rsidRPr="00E43E74">
        <w:rPr>
          <w:rFonts w:ascii="Arial" w:hAnsi="Arial" w:cs="Arial"/>
        </w:rPr>
        <w:t xml:space="preserve"> с. Сулзат.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Могочинское сельское поселение можно назвать </w:t>
      </w:r>
      <w:r w:rsidRPr="00CE794B">
        <w:rPr>
          <w:rFonts w:ascii="Arial" w:hAnsi="Arial" w:cs="Arial"/>
        </w:rPr>
        <w:t xml:space="preserve">«центром развития туризма Молчановского района». </w:t>
      </w:r>
      <w:r w:rsidRPr="00E43E74">
        <w:rPr>
          <w:rFonts w:ascii="Arial" w:hAnsi="Arial" w:cs="Arial"/>
        </w:rPr>
        <w:t xml:space="preserve">Пристального внимания заслуживают уникальные объекты: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Свято-Никольский женский монастырь (основан 1 октября 1989г.) играет большую роль в жизни села, поскольку имеет обширное хозяйство, его ежемесячно посещают сотни паломников;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</w:t>
      </w:r>
      <w:proofErr w:type="gramStart"/>
      <w:r w:rsidRPr="00E43E74">
        <w:rPr>
          <w:rFonts w:ascii="Arial" w:hAnsi="Arial" w:cs="Arial"/>
        </w:rPr>
        <w:t>Свято-Преображенский</w:t>
      </w:r>
      <w:proofErr w:type="gramEnd"/>
      <w:r w:rsidRPr="00E43E74">
        <w:rPr>
          <w:rFonts w:ascii="Arial" w:hAnsi="Arial" w:cs="Arial"/>
        </w:rPr>
        <w:t xml:space="preserve"> мужской монастырь (старый посёлок </w:t>
      </w:r>
      <w:r w:rsidR="00977116">
        <w:rPr>
          <w:rFonts w:ascii="Arial" w:hAnsi="Arial" w:cs="Arial"/>
        </w:rPr>
        <w:t>Большой</w:t>
      </w:r>
      <w:r w:rsidRPr="00E43E74">
        <w:rPr>
          <w:rFonts w:ascii="Arial" w:hAnsi="Arial" w:cs="Arial"/>
        </w:rPr>
        <w:t xml:space="preserve"> Волок). Здание храма рассчитано на </w:t>
      </w:r>
      <w:r w:rsidRPr="00CE794B">
        <w:rPr>
          <w:rFonts w:ascii="Arial" w:hAnsi="Arial" w:cs="Arial"/>
        </w:rPr>
        <w:t xml:space="preserve">5 </w:t>
      </w:r>
      <w:r w:rsidRPr="00E43E74">
        <w:rPr>
          <w:rFonts w:ascii="Arial" w:hAnsi="Arial" w:cs="Arial"/>
        </w:rPr>
        <w:t>тыс. прихожан и 1,5 тыс. монахов. В настоящее время а</w:t>
      </w:r>
      <w:r w:rsidRPr="00CE794B">
        <w:rPr>
          <w:rFonts w:ascii="Arial" w:hAnsi="Arial" w:cs="Arial"/>
        </w:rPr>
        <w:t xml:space="preserve">ктивно идет строительство </w:t>
      </w:r>
      <w:proofErr w:type="spellStart"/>
      <w:r w:rsidRPr="00CE794B">
        <w:rPr>
          <w:rFonts w:ascii="Arial" w:hAnsi="Arial" w:cs="Arial"/>
        </w:rPr>
        <w:t>Михаило</w:t>
      </w:r>
      <w:proofErr w:type="spellEnd"/>
      <w:r w:rsidRPr="00CE794B">
        <w:rPr>
          <w:rFonts w:ascii="Arial" w:hAnsi="Arial" w:cs="Arial"/>
        </w:rPr>
        <w:t xml:space="preserve"> - Архангельского храма. Храм был заложен в августе 2018 года, а в октябре 2018 рабочие приступили к кладке стен. </w:t>
      </w:r>
      <w:proofErr w:type="spellStart"/>
      <w:r w:rsidRPr="00CE794B">
        <w:rPr>
          <w:rFonts w:ascii="Arial" w:hAnsi="Arial" w:cs="Arial"/>
        </w:rPr>
        <w:t>Михаило-Архангельский</w:t>
      </w:r>
      <w:proofErr w:type="spellEnd"/>
      <w:r w:rsidRPr="00CE794B">
        <w:rPr>
          <w:rFonts w:ascii="Arial" w:hAnsi="Arial" w:cs="Arial"/>
        </w:rPr>
        <w:t xml:space="preserve"> храм, рассчитанный на 200 человек, станет частью комплекса монастырского скита. Здесь также строится игуменский корпус, гостевой дом, планируется построить келейный корпус, склад с котельной и другие подсобные сооружения. Возведение скита рассчитывают завершить через год. После чего продолжится реализация масштабного проекта по строительству Преображенского монастыря</w:t>
      </w:r>
      <w:r w:rsidRPr="00E43E74">
        <w:rPr>
          <w:rFonts w:ascii="Arial" w:hAnsi="Arial" w:cs="Arial"/>
        </w:rPr>
        <w:t>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</w:t>
      </w:r>
      <w:proofErr w:type="spellStart"/>
      <w:proofErr w:type="gramStart"/>
      <w:r w:rsidRPr="00CE794B">
        <w:rPr>
          <w:rFonts w:ascii="Arial" w:hAnsi="Arial" w:cs="Arial"/>
        </w:rPr>
        <w:t>C</w:t>
      </w:r>
      <w:proofErr w:type="gramEnd"/>
      <w:r w:rsidRPr="00E43E74">
        <w:rPr>
          <w:rFonts w:ascii="Arial" w:hAnsi="Arial" w:cs="Arial"/>
        </w:rPr>
        <w:t>тудия</w:t>
      </w:r>
      <w:proofErr w:type="spellEnd"/>
      <w:r w:rsidRPr="00E43E74">
        <w:rPr>
          <w:rFonts w:ascii="Arial" w:hAnsi="Arial" w:cs="Arial"/>
        </w:rPr>
        <w:t xml:space="preserve"> «Иконописи» Юрия Николаевича </w:t>
      </w:r>
      <w:proofErr w:type="spellStart"/>
      <w:r w:rsidRPr="00E43E74">
        <w:rPr>
          <w:rFonts w:ascii="Arial" w:hAnsi="Arial" w:cs="Arial"/>
        </w:rPr>
        <w:t>Водзинского</w:t>
      </w:r>
      <w:proofErr w:type="spellEnd"/>
      <w:r w:rsidRPr="00E43E74">
        <w:rPr>
          <w:rFonts w:ascii="Arial" w:hAnsi="Arial" w:cs="Arial"/>
        </w:rPr>
        <w:t xml:space="preserve"> при Свято-Никольском женском монастыре (единственная в регионе школа по обучению редкому искусству);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 - Памятник на месте захоронения блаженных мучениц Лаврентии </w:t>
      </w:r>
      <w:proofErr w:type="spellStart"/>
      <w:r w:rsidRPr="00E43E74">
        <w:rPr>
          <w:rFonts w:ascii="Arial" w:hAnsi="Arial" w:cs="Arial"/>
        </w:rPr>
        <w:t>Гарасымив</w:t>
      </w:r>
      <w:proofErr w:type="spellEnd"/>
      <w:r w:rsidRPr="00E43E74">
        <w:rPr>
          <w:rFonts w:ascii="Arial" w:hAnsi="Arial" w:cs="Arial"/>
        </w:rPr>
        <w:t xml:space="preserve"> и Олимпии </w:t>
      </w:r>
      <w:proofErr w:type="spellStart"/>
      <w:r w:rsidRPr="00E43E74">
        <w:rPr>
          <w:rFonts w:ascii="Arial" w:hAnsi="Arial" w:cs="Arial"/>
        </w:rPr>
        <w:t>Бида</w:t>
      </w:r>
      <w:proofErr w:type="spellEnd"/>
      <w:r w:rsidRPr="00E43E74">
        <w:rPr>
          <w:rFonts w:ascii="Arial" w:hAnsi="Arial" w:cs="Arial"/>
        </w:rPr>
        <w:t xml:space="preserve"> - монахинь греко-католической Церкви, умерших в ссылке за свою веру в </w:t>
      </w:r>
      <w:smartTag w:uri="urn:schemas-microsoft-com:office:smarttags" w:element="metricconverter">
        <w:smartTagPr>
          <w:attr w:name="ProductID" w:val="1952 г"/>
        </w:smartTagPr>
        <w:r w:rsidRPr="00E43E74">
          <w:rPr>
            <w:rFonts w:ascii="Arial" w:hAnsi="Arial" w:cs="Arial"/>
          </w:rPr>
          <w:t>1952 г</w:t>
        </w:r>
      </w:smartTag>
      <w:r w:rsidRPr="00E43E74">
        <w:rPr>
          <w:rFonts w:ascii="Arial" w:hAnsi="Arial" w:cs="Arial"/>
        </w:rPr>
        <w:t xml:space="preserve">. (на месте бывшей д. </w:t>
      </w:r>
      <w:proofErr w:type="spellStart"/>
      <w:r w:rsidRPr="00E43E74">
        <w:rPr>
          <w:rFonts w:ascii="Arial" w:hAnsi="Arial" w:cs="Arial"/>
        </w:rPr>
        <w:t>Харск</w:t>
      </w:r>
      <w:proofErr w:type="spellEnd"/>
      <w:r w:rsidRPr="00E43E74">
        <w:rPr>
          <w:rFonts w:ascii="Arial" w:hAnsi="Arial" w:cs="Arial"/>
        </w:rPr>
        <w:t>, район села Сулзат). Ежегодно совершается паломничество католических верующих из Кемерово, Новокузнецка, Новосибирска, Прокопьевска, Томска, а также Германии, Польши, Украины;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 xml:space="preserve">- музей им. А.С. Пушкина при средней </w:t>
      </w:r>
      <w:proofErr w:type="spellStart"/>
      <w:r w:rsidRPr="00E43E74">
        <w:rPr>
          <w:rFonts w:ascii="Arial" w:hAnsi="Arial" w:cs="Arial"/>
        </w:rPr>
        <w:t>Могочинской</w:t>
      </w:r>
      <w:proofErr w:type="spellEnd"/>
      <w:r w:rsidRPr="00E43E74">
        <w:rPr>
          <w:rFonts w:ascii="Arial" w:hAnsi="Arial" w:cs="Arial"/>
        </w:rPr>
        <w:t xml:space="preserve"> школе (основан в </w:t>
      </w:r>
      <w:smartTag w:uri="urn:schemas-microsoft-com:office:smarttags" w:element="metricconverter">
        <w:smartTagPr>
          <w:attr w:name="ProductID" w:val="1972 г"/>
        </w:smartTagPr>
        <w:r w:rsidRPr="00E43E74">
          <w:rPr>
            <w:rFonts w:ascii="Arial" w:hAnsi="Arial" w:cs="Arial"/>
          </w:rPr>
          <w:t>1972 г</w:t>
        </w:r>
      </w:smartTag>
      <w:r w:rsidRPr="00E43E74">
        <w:rPr>
          <w:rFonts w:ascii="Arial" w:hAnsi="Arial" w:cs="Arial"/>
        </w:rPr>
        <w:t>. экспозиции занимают два больших зала, есть копии рукописей Пушкина, многие — на бумаге пушкинской эпохи);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урочище «</w:t>
      </w:r>
      <w:proofErr w:type="spellStart"/>
      <w:r w:rsidRPr="00E43E74">
        <w:rPr>
          <w:rFonts w:ascii="Arial" w:hAnsi="Arial" w:cs="Arial"/>
        </w:rPr>
        <w:t>Семиозерье</w:t>
      </w:r>
      <w:proofErr w:type="spellEnd"/>
      <w:r w:rsidRPr="00E43E74">
        <w:rPr>
          <w:rFonts w:ascii="Arial" w:hAnsi="Arial" w:cs="Arial"/>
        </w:rPr>
        <w:t xml:space="preserve">» вызывает интерес чистым воздухом, озерной прозрачной водой, живописной природой. </w:t>
      </w:r>
      <w:proofErr w:type="spellStart"/>
      <w:r w:rsidRPr="00E43E74">
        <w:rPr>
          <w:rFonts w:ascii="Arial" w:hAnsi="Arial" w:cs="Arial"/>
        </w:rPr>
        <w:t>Семиозерье</w:t>
      </w:r>
      <w:proofErr w:type="spellEnd"/>
      <w:r w:rsidRPr="00E43E74">
        <w:rPr>
          <w:rFonts w:ascii="Arial" w:hAnsi="Arial" w:cs="Arial"/>
        </w:rPr>
        <w:t xml:space="preserve"> состоит из семи озер: </w:t>
      </w:r>
      <w:proofErr w:type="gramStart"/>
      <w:r w:rsidRPr="00E43E74">
        <w:rPr>
          <w:rFonts w:ascii="Arial" w:hAnsi="Arial" w:cs="Arial"/>
        </w:rPr>
        <w:t>Прямое</w:t>
      </w:r>
      <w:proofErr w:type="gramEnd"/>
      <w:r w:rsidRPr="00E43E74">
        <w:rPr>
          <w:rFonts w:ascii="Arial" w:hAnsi="Arial" w:cs="Arial"/>
        </w:rPr>
        <w:t xml:space="preserve">, Окуневое, долгое, </w:t>
      </w:r>
      <w:proofErr w:type="spellStart"/>
      <w:r w:rsidRPr="00E43E74">
        <w:rPr>
          <w:rFonts w:ascii="Arial" w:hAnsi="Arial" w:cs="Arial"/>
        </w:rPr>
        <w:t>Амелькино</w:t>
      </w:r>
      <w:proofErr w:type="spellEnd"/>
      <w:r w:rsidRPr="00E43E74">
        <w:rPr>
          <w:rFonts w:ascii="Arial" w:hAnsi="Arial" w:cs="Arial"/>
        </w:rPr>
        <w:t xml:space="preserve">, </w:t>
      </w:r>
      <w:proofErr w:type="spellStart"/>
      <w:r w:rsidRPr="00E43E74">
        <w:rPr>
          <w:rFonts w:ascii="Arial" w:hAnsi="Arial" w:cs="Arial"/>
        </w:rPr>
        <w:t>Балабановское</w:t>
      </w:r>
      <w:proofErr w:type="spellEnd"/>
      <w:r w:rsidRPr="00E43E74">
        <w:rPr>
          <w:rFonts w:ascii="Arial" w:hAnsi="Arial" w:cs="Arial"/>
        </w:rPr>
        <w:t xml:space="preserve">, </w:t>
      </w:r>
      <w:proofErr w:type="spellStart"/>
      <w:r w:rsidRPr="00E43E74">
        <w:rPr>
          <w:rFonts w:ascii="Arial" w:hAnsi="Arial" w:cs="Arial"/>
        </w:rPr>
        <w:t>Чебачье</w:t>
      </w:r>
      <w:proofErr w:type="spellEnd"/>
      <w:r w:rsidRPr="00E43E74">
        <w:rPr>
          <w:rFonts w:ascii="Arial" w:hAnsi="Arial" w:cs="Arial"/>
        </w:rPr>
        <w:t xml:space="preserve"> и Безымянное;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база отдыха «</w:t>
      </w:r>
      <w:proofErr w:type="spellStart"/>
      <w:r w:rsidRPr="00E43E74">
        <w:rPr>
          <w:rFonts w:ascii="Arial" w:hAnsi="Arial" w:cs="Arial"/>
        </w:rPr>
        <w:t>Харская</w:t>
      </w:r>
      <w:proofErr w:type="spellEnd"/>
      <w:r w:rsidRPr="00E43E74">
        <w:rPr>
          <w:rFonts w:ascii="Arial" w:hAnsi="Arial" w:cs="Arial"/>
        </w:rPr>
        <w:t xml:space="preserve"> заимка» в народе называют «сокровищницей грибных мест». </w:t>
      </w:r>
      <w:proofErr w:type="spellStart"/>
      <w:r w:rsidRPr="00E43E74">
        <w:rPr>
          <w:rFonts w:ascii="Arial" w:hAnsi="Arial" w:cs="Arial"/>
        </w:rPr>
        <w:t>Харскую</w:t>
      </w:r>
      <w:proofErr w:type="spellEnd"/>
      <w:r w:rsidRPr="00E43E74">
        <w:rPr>
          <w:rFonts w:ascii="Arial" w:hAnsi="Arial" w:cs="Arial"/>
        </w:rPr>
        <w:t xml:space="preserve"> заимку окружают семь озер. В настоящее время арендует землю для </w:t>
      </w:r>
      <w:proofErr w:type="spellStart"/>
      <w:r w:rsidRPr="00E43E74">
        <w:rPr>
          <w:rFonts w:ascii="Arial" w:hAnsi="Arial" w:cs="Arial"/>
        </w:rPr>
        <w:t>реакреационной</w:t>
      </w:r>
      <w:proofErr w:type="spellEnd"/>
      <w:r w:rsidRPr="00E43E74">
        <w:rPr>
          <w:rFonts w:ascii="Arial" w:hAnsi="Arial" w:cs="Arial"/>
        </w:rPr>
        <w:t xml:space="preserve"> зоны ИП Кузнецов Владимир Николаевич;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база отдыха «</w:t>
      </w:r>
      <w:proofErr w:type="spellStart"/>
      <w:r w:rsidRPr="00E43E74">
        <w:rPr>
          <w:rFonts w:ascii="Arial" w:hAnsi="Arial" w:cs="Arial"/>
        </w:rPr>
        <w:t>Черкесовская</w:t>
      </w:r>
      <w:proofErr w:type="spellEnd"/>
      <w:r w:rsidRPr="00E43E74">
        <w:rPr>
          <w:rFonts w:ascii="Arial" w:hAnsi="Arial" w:cs="Arial"/>
        </w:rPr>
        <w:t xml:space="preserve"> заимка» состоит из нескольких деревенских домиков, с русской печкой и полатями. </w:t>
      </w:r>
      <w:proofErr w:type="spellStart"/>
      <w:r w:rsidRPr="00E43E74">
        <w:rPr>
          <w:rFonts w:ascii="Arial" w:hAnsi="Arial" w:cs="Arial"/>
        </w:rPr>
        <w:t>Черкесовская</w:t>
      </w:r>
      <w:proofErr w:type="spellEnd"/>
      <w:r w:rsidRPr="00E43E74">
        <w:rPr>
          <w:rFonts w:ascii="Arial" w:hAnsi="Arial" w:cs="Arial"/>
        </w:rPr>
        <w:t xml:space="preserve"> заимка расположена в уединенном месте, сосновом бору, с баней на берегу озера. </w:t>
      </w:r>
    </w:p>
    <w:p w:rsidR="007618D2" w:rsidRPr="00E43E74" w:rsidRDefault="007618D2" w:rsidP="007618D2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Несмотря на высокий сырьевой потенциал Могочинского сельского поселения (лес, дикоросы, рыба и пр.), экономика поселения развивается не достаточно.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Культура</w:t>
      </w:r>
      <w:r w:rsidRPr="00E43E74">
        <w:rPr>
          <w:rFonts w:ascii="Arial" w:hAnsi="Arial" w:cs="Arial"/>
        </w:rPr>
        <w:t xml:space="preserve"> 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  <w:proofErr w:type="gramStart"/>
      <w:r w:rsidRPr="00E43E74">
        <w:rPr>
          <w:rFonts w:ascii="Arial" w:hAnsi="Arial" w:cs="Arial"/>
        </w:rPr>
        <w:t>Представлена</w:t>
      </w:r>
      <w:proofErr w:type="gramEnd"/>
      <w:r w:rsidRPr="00E43E74">
        <w:rPr>
          <w:rFonts w:ascii="Arial" w:hAnsi="Arial" w:cs="Arial"/>
        </w:rPr>
        <w:t xml:space="preserve"> тремя библиотеками, двумя Домами творчества и досуга. </w:t>
      </w:r>
    </w:p>
    <w:p w:rsidR="00AC396A" w:rsidRPr="00E43E74" w:rsidRDefault="007618D2" w:rsidP="00CE794B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Каждый год </w:t>
      </w:r>
      <w:r w:rsidR="00AC396A" w:rsidRPr="00CE794B">
        <w:rPr>
          <w:rFonts w:ascii="Arial" w:hAnsi="Arial" w:cs="Arial"/>
        </w:rPr>
        <w:t>творческие коллективы поселе</w:t>
      </w:r>
      <w:r w:rsidRPr="00CE794B">
        <w:rPr>
          <w:rFonts w:ascii="Arial" w:hAnsi="Arial" w:cs="Arial"/>
        </w:rPr>
        <w:t>ния участвуют</w:t>
      </w:r>
      <w:r w:rsidR="00AC396A" w:rsidRPr="00CE794B">
        <w:rPr>
          <w:rFonts w:ascii="Arial" w:hAnsi="Arial" w:cs="Arial"/>
        </w:rPr>
        <w:t xml:space="preserve"> в</w:t>
      </w:r>
      <w:r w:rsidR="00AC396A" w:rsidRPr="00E43E74">
        <w:rPr>
          <w:rFonts w:ascii="Arial" w:hAnsi="Arial" w:cs="Arial"/>
        </w:rPr>
        <w:t xml:space="preserve"> областных, межрайонных конкурсах и фестивалях, занимая призовые места.</w:t>
      </w:r>
    </w:p>
    <w:p w:rsidR="00AC396A" w:rsidRPr="00E43E74" w:rsidRDefault="00AC396A" w:rsidP="00CE794B">
      <w:pPr>
        <w:jc w:val="both"/>
        <w:rPr>
          <w:rFonts w:ascii="Arial" w:hAnsi="Arial" w:cs="Arial"/>
        </w:rPr>
      </w:pPr>
    </w:p>
    <w:p w:rsidR="00AC396A" w:rsidRPr="00E43E74" w:rsidRDefault="00AC396A" w:rsidP="00CE794B">
      <w:pPr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Образование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Представлено двумя школами: МБОУ «Могочинская СОШ» - 418 детей, в т.ч. ГДО — 50 детей, МАОУ «</w:t>
      </w:r>
      <w:proofErr w:type="spellStart"/>
      <w:r w:rsidRPr="00E43E74">
        <w:rPr>
          <w:rFonts w:ascii="Arial" w:hAnsi="Arial" w:cs="Arial"/>
        </w:rPr>
        <w:t>Сулзатская</w:t>
      </w:r>
      <w:proofErr w:type="spellEnd"/>
      <w:r w:rsidRPr="00E43E74">
        <w:rPr>
          <w:rFonts w:ascii="Arial" w:hAnsi="Arial" w:cs="Arial"/>
        </w:rPr>
        <w:t xml:space="preserve"> СОШ» - 71 ребенок. Детей из села </w:t>
      </w:r>
      <w:proofErr w:type="spellStart"/>
      <w:r w:rsidRPr="00E43E74">
        <w:rPr>
          <w:rFonts w:ascii="Arial" w:hAnsi="Arial" w:cs="Arial"/>
        </w:rPr>
        <w:t>Игреково</w:t>
      </w:r>
      <w:proofErr w:type="spellEnd"/>
      <w:r w:rsidRPr="00E43E74">
        <w:rPr>
          <w:rFonts w:ascii="Arial" w:hAnsi="Arial" w:cs="Arial"/>
        </w:rPr>
        <w:t xml:space="preserve"> ежедневно доставляют на автомобиле «Газель» в </w:t>
      </w:r>
      <w:proofErr w:type="spellStart"/>
      <w:r w:rsidRPr="00E43E74">
        <w:rPr>
          <w:rFonts w:ascii="Arial" w:hAnsi="Arial" w:cs="Arial"/>
        </w:rPr>
        <w:t>Могочинскую</w:t>
      </w:r>
      <w:proofErr w:type="spellEnd"/>
      <w:r w:rsidRPr="00E43E74">
        <w:rPr>
          <w:rFonts w:ascii="Arial" w:hAnsi="Arial" w:cs="Arial"/>
        </w:rPr>
        <w:t xml:space="preserve"> школу на обучение.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Для реализации права граждан на доступное и бесплатное образование в образовательных учреждениях активно используются  различные формы обучения: очная, заочная, семейное образование (МБОУ «Могочинская СОШ»)</w:t>
      </w:r>
    </w:p>
    <w:p w:rsidR="00AC396A" w:rsidRPr="00E43E74" w:rsidRDefault="00AC396A" w:rsidP="00AC396A">
      <w:pPr>
        <w:jc w:val="both"/>
        <w:rPr>
          <w:rFonts w:ascii="Arial" w:hAnsi="Arial" w:cs="Arial"/>
          <w:b/>
          <w:i/>
        </w:rPr>
      </w:pP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Здравоохранение</w:t>
      </w:r>
      <w:r w:rsidRPr="00E43E74">
        <w:rPr>
          <w:rFonts w:ascii="Arial" w:hAnsi="Arial" w:cs="Arial"/>
        </w:rPr>
        <w:t xml:space="preserve">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Представлено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двумя </w:t>
      </w:r>
      <w:proofErr w:type="spellStart"/>
      <w:r w:rsidR="007618D2">
        <w:rPr>
          <w:rFonts w:ascii="Arial" w:hAnsi="Arial" w:cs="Arial"/>
        </w:rPr>
        <w:t>фельдшерско</w:t>
      </w:r>
      <w:proofErr w:type="spellEnd"/>
      <w:r w:rsidR="007618D2">
        <w:rPr>
          <w:rFonts w:ascii="Arial" w:hAnsi="Arial" w:cs="Arial"/>
        </w:rPr>
        <w:t xml:space="preserve"> – акушерскими пунктами и </w:t>
      </w:r>
      <w:r w:rsidRPr="00E43E74">
        <w:rPr>
          <w:rFonts w:ascii="Arial" w:hAnsi="Arial" w:cs="Arial"/>
        </w:rPr>
        <w:t>о</w:t>
      </w:r>
      <w:r w:rsidR="007618D2">
        <w:rPr>
          <w:rFonts w:ascii="Arial" w:hAnsi="Arial" w:cs="Arial"/>
        </w:rPr>
        <w:t xml:space="preserve">дной </w:t>
      </w:r>
      <w:proofErr w:type="spellStart"/>
      <w:r w:rsidR="007618D2">
        <w:rPr>
          <w:rFonts w:ascii="Arial" w:hAnsi="Arial" w:cs="Arial"/>
        </w:rPr>
        <w:t>о</w:t>
      </w:r>
      <w:r w:rsidRPr="00E43E74">
        <w:rPr>
          <w:rFonts w:ascii="Arial" w:hAnsi="Arial" w:cs="Arial"/>
        </w:rPr>
        <w:t>бщеврачебн</w:t>
      </w:r>
      <w:r w:rsidR="007618D2">
        <w:rPr>
          <w:rFonts w:ascii="Arial" w:hAnsi="Arial" w:cs="Arial"/>
        </w:rPr>
        <w:t>ой</w:t>
      </w:r>
      <w:proofErr w:type="spellEnd"/>
      <w:r w:rsidR="007618D2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практик</w:t>
      </w:r>
      <w:r w:rsidR="007618D2">
        <w:rPr>
          <w:rFonts w:ascii="Arial" w:hAnsi="Arial" w:cs="Arial"/>
        </w:rPr>
        <w:t>ой</w:t>
      </w:r>
      <w:r w:rsidRPr="00E43E74">
        <w:rPr>
          <w:rFonts w:ascii="Arial" w:hAnsi="Arial" w:cs="Arial"/>
        </w:rPr>
        <w:t xml:space="preserve">;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iCs/>
        </w:rPr>
        <w:t xml:space="preserve">- подстанцией станция скорой медицинской помощи </w:t>
      </w:r>
      <w:proofErr w:type="gramStart"/>
      <w:r w:rsidRPr="00E43E74">
        <w:rPr>
          <w:rFonts w:ascii="Arial" w:hAnsi="Arial" w:cs="Arial"/>
          <w:iCs/>
        </w:rPr>
        <w:t>в</w:t>
      </w:r>
      <w:proofErr w:type="gramEnd"/>
      <w:r w:rsidRPr="00E43E74">
        <w:rPr>
          <w:rFonts w:ascii="Arial" w:hAnsi="Arial" w:cs="Arial"/>
          <w:iCs/>
        </w:rPr>
        <w:t xml:space="preserve"> с. Могочино.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Рыбное хозяйство</w:t>
      </w:r>
      <w:r w:rsidRPr="00E43E74">
        <w:rPr>
          <w:rFonts w:ascii="Arial" w:hAnsi="Arial" w:cs="Arial"/>
        </w:rPr>
        <w:t xml:space="preserve">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 целом в поселении расположено около 30 озер промышленного лова.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Лесное</w:t>
      </w:r>
      <w:r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  <w:b/>
          <w:i/>
        </w:rPr>
        <w:t>хозяйство</w:t>
      </w:r>
      <w:r w:rsidRPr="00E43E74">
        <w:rPr>
          <w:rFonts w:ascii="Arial" w:hAnsi="Arial" w:cs="Arial"/>
        </w:rPr>
        <w:t xml:space="preserve">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Осуществляется заготовка древесины субъектами хозяйственной деятельности, арендующими лесные участки: не зарегистрированные на территории поселения (и района).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В рамках реализации 165-ОЗ Закона Томской области «Об установлении порядка и нормативов заготовки гражданами древесины для собственных нужд» формируются списки нуждающихся граждан в древесине.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</w:p>
    <w:p w:rsidR="00AC396A" w:rsidRPr="00E43E74" w:rsidRDefault="00AC396A" w:rsidP="00AC396A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 xml:space="preserve">Сельское хозяйство 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 Могочинском сельском поселении 1810 домохозяйств, в которых содержатся сельскохозяйственные животные и птица. </w:t>
      </w:r>
      <w:proofErr w:type="gramStart"/>
      <w:r w:rsidRPr="00E43E74">
        <w:rPr>
          <w:rFonts w:ascii="Arial" w:hAnsi="Arial" w:cs="Arial"/>
        </w:rPr>
        <w:t>Из них крупного рогатого - 558, в т.ч. коров -</w:t>
      </w:r>
      <w:r w:rsidR="00986B6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268, свиней -</w:t>
      </w:r>
      <w:r w:rsidR="00986B6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112, овец -49, коз -</w:t>
      </w:r>
      <w:r w:rsidR="00986B6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57, лошадей - 11, птица -</w:t>
      </w:r>
      <w:r w:rsidR="00986B6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817, кролики -</w:t>
      </w:r>
      <w:r w:rsidR="00986B6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741, пчелосемьи -</w:t>
      </w:r>
      <w:r w:rsidR="00986B6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194.</w:t>
      </w:r>
      <w:proofErr w:type="gramEnd"/>
    </w:p>
    <w:p w:rsidR="00AC396A" w:rsidRPr="00E43E74" w:rsidRDefault="00AC396A" w:rsidP="00AC396A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Малые формы хозяйствования представлены крестьянскими (фермерскими) хозяйствами (</w:t>
      </w:r>
      <w:proofErr w:type="gramStart"/>
      <w:r w:rsidRPr="00E43E74">
        <w:rPr>
          <w:rFonts w:ascii="Arial" w:hAnsi="Arial" w:cs="Arial"/>
        </w:rPr>
        <w:t>К(</w:t>
      </w:r>
      <w:proofErr w:type="gramEnd"/>
      <w:r w:rsidRPr="00E43E74">
        <w:rPr>
          <w:rFonts w:ascii="Arial" w:hAnsi="Arial" w:cs="Arial"/>
        </w:rPr>
        <w:t>Ф)Х Воронин Владимир Анатольевич занимается заготовкой сена; К(Ф)Х</w:t>
      </w:r>
      <w:r w:rsidR="00986B64">
        <w:rPr>
          <w:rFonts w:ascii="Arial" w:hAnsi="Arial" w:cs="Arial"/>
        </w:rPr>
        <w:t xml:space="preserve"> </w:t>
      </w:r>
      <w:proofErr w:type="spellStart"/>
      <w:r w:rsidR="00986B64">
        <w:rPr>
          <w:rFonts w:ascii="Arial" w:hAnsi="Arial" w:cs="Arial"/>
        </w:rPr>
        <w:t>Деревяннова</w:t>
      </w:r>
      <w:proofErr w:type="spellEnd"/>
      <w:r w:rsidR="00986B64">
        <w:rPr>
          <w:rFonts w:ascii="Arial" w:hAnsi="Arial" w:cs="Arial"/>
        </w:rPr>
        <w:t xml:space="preserve"> Юлия Сергеевна занимается разведением свиней</w:t>
      </w:r>
      <w:r w:rsidRPr="00E43E74">
        <w:rPr>
          <w:rFonts w:ascii="Arial" w:hAnsi="Arial" w:cs="Arial"/>
        </w:rPr>
        <w:t xml:space="preserve">; </w:t>
      </w:r>
      <w:proofErr w:type="gramStart"/>
      <w:r w:rsidRPr="00E43E74">
        <w:rPr>
          <w:rFonts w:ascii="Arial" w:hAnsi="Arial" w:cs="Arial"/>
        </w:rPr>
        <w:t>К(</w:t>
      </w:r>
      <w:proofErr w:type="gramEnd"/>
      <w:r w:rsidRPr="00E43E74">
        <w:rPr>
          <w:rFonts w:ascii="Arial" w:hAnsi="Arial" w:cs="Arial"/>
        </w:rPr>
        <w:t xml:space="preserve">Ф)Х </w:t>
      </w:r>
      <w:proofErr w:type="spellStart"/>
      <w:r w:rsidRPr="00E43E74">
        <w:rPr>
          <w:rFonts w:ascii="Arial" w:hAnsi="Arial" w:cs="Arial"/>
        </w:rPr>
        <w:t>Самойленко</w:t>
      </w:r>
      <w:proofErr w:type="spellEnd"/>
      <w:r w:rsidRPr="00E43E74">
        <w:rPr>
          <w:rFonts w:ascii="Arial" w:hAnsi="Arial" w:cs="Arial"/>
        </w:rPr>
        <w:t xml:space="preserve"> Владимир Александрович занимается заготовкой сена, К(Ф)Х </w:t>
      </w:r>
      <w:r w:rsidR="00986B64">
        <w:rPr>
          <w:rFonts w:ascii="Arial" w:hAnsi="Arial" w:cs="Arial"/>
        </w:rPr>
        <w:t xml:space="preserve">Дорофеев </w:t>
      </w:r>
      <w:r w:rsidR="00986B64">
        <w:rPr>
          <w:rFonts w:ascii="Arial" w:hAnsi="Arial" w:cs="Arial"/>
        </w:rPr>
        <w:lastRenderedPageBreak/>
        <w:t xml:space="preserve">Дмитрий </w:t>
      </w:r>
      <w:r w:rsidRPr="00E43E74">
        <w:rPr>
          <w:rFonts w:ascii="Arial" w:hAnsi="Arial" w:cs="Arial"/>
        </w:rPr>
        <w:t>Владимиров</w:t>
      </w:r>
      <w:r w:rsidR="00986B64">
        <w:rPr>
          <w:rFonts w:ascii="Arial" w:hAnsi="Arial" w:cs="Arial"/>
        </w:rPr>
        <w:t>ич</w:t>
      </w:r>
      <w:r w:rsidRPr="00E43E74">
        <w:rPr>
          <w:rFonts w:ascii="Arial" w:hAnsi="Arial" w:cs="Arial"/>
        </w:rPr>
        <w:t xml:space="preserve">  занимается разведением молочного КРС,) и личными подсобными хозяйствами, многие из которых намерены заниматься разведением скота, в поселении для этого имеются все условия. </w:t>
      </w:r>
      <w:r w:rsidRPr="00E43E74">
        <w:rPr>
          <w:rFonts w:ascii="Arial" w:hAnsi="Arial" w:cs="Arial"/>
        </w:rPr>
        <w:tab/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Свою продукцию ЛПХ реализуют внутри поселения, приезжему населению. Помимо занятия личным подсобным хозяйством население занимается выловом рыбы, сбором дикоросов.</w:t>
      </w:r>
    </w:p>
    <w:p w:rsidR="00AC396A" w:rsidRPr="00E43E74" w:rsidRDefault="00AC396A" w:rsidP="00986B64">
      <w:pPr>
        <w:ind w:firstLine="708"/>
        <w:jc w:val="both"/>
        <w:rPr>
          <w:rFonts w:ascii="Arial" w:hAnsi="Arial" w:cs="Arial"/>
        </w:rPr>
      </w:pPr>
      <w:proofErr w:type="spellStart"/>
      <w:r w:rsidRPr="00E43E74">
        <w:rPr>
          <w:rFonts w:ascii="Arial" w:hAnsi="Arial" w:cs="Arial"/>
        </w:rPr>
        <w:t>ОЭАиП</w:t>
      </w:r>
      <w:proofErr w:type="spellEnd"/>
      <w:r w:rsidRPr="00E43E74">
        <w:rPr>
          <w:rFonts w:ascii="Arial" w:hAnsi="Arial" w:cs="Arial"/>
        </w:rPr>
        <w:t xml:space="preserve"> Администрации Молчановского района и поселения в весенний период по заявкам граждан поселения организуется завоз молодняка птицы, поросят, кормов (зерна, комбикорма), семенного элитного картофеля. Желающим предоставляется информация, где и по какой цене можно приобрести бычков, телят, племенной скот. </w:t>
      </w:r>
    </w:p>
    <w:p w:rsidR="00AC396A" w:rsidRPr="00E43E74" w:rsidRDefault="00AC396A" w:rsidP="00AC396A">
      <w:pPr>
        <w:pStyle w:val="2"/>
        <w:tabs>
          <w:tab w:val="num" w:pos="1134"/>
        </w:tabs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Реализуются меры государственной поддержки </w:t>
      </w:r>
      <w:proofErr w:type="spellStart"/>
      <w:r w:rsidRPr="00E43E74">
        <w:rPr>
          <w:rFonts w:ascii="Arial" w:hAnsi="Arial" w:cs="Arial"/>
        </w:rPr>
        <w:t>сельхозтоваропроизводителей</w:t>
      </w:r>
      <w:proofErr w:type="spellEnd"/>
      <w:r w:rsidRPr="00E43E74">
        <w:rPr>
          <w:rFonts w:ascii="Arial" w:hAnsi="Arial" w:cs="Arial"/>
        </w:rPr>
        <w:t>, в частности предоставляются субсидии на развитие молочного скотоводства, возмещение части затрат на уплату процентов по кредитам и займам, на возмещение части затрат по приобретению сельскохозяйственной техники и оборудования.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Крестьянские (фермерские) хозяйства района в последние годы активно принимают участие в региональных конкурсах «Поддержка начинающих фермеров», «Семейная животноводческая ферма».</w:t>
      </w:r>
    </w:p>
    <w:p w:rsidR="00AC396A" w:rsidRPr="00E43E74" w:rsidRDefault="00AC396A" w:rsidP="00AC396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Строительный комплекс в поселении характеризуется преимущественно индивидуальным жилищным строительством.</w:t>
      </w:r>
    </w:p>
    <w:p w:rsidR="00AC396A" w:rsidRPr="00E43E74" w:rsidRDefault="00AC396A" w:rsidP="00AC396A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Показатели прогноза социально-экономического развития Могочинского сельского поселения до 2023 года сформированы на основе анализа экономической ситуации за 2019 год, предварительной оценки развития сельского поселения в 2020 году, статистических данных за 2016 – 2019 годы, с учетом тенденций, складывающихся в экономике и социальной сфере Могочинского сельского поселения.</w:t>
      </w:r>
    </w:p>
    <w:p w:rsidR="00AC396A" w:rsidRPr="00E43E74" w:rsidRDefault="00AC396A" w:rsidP="00AC396A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Разработка прогноза социально-экономического развития на 2021 - 2023 годы осуществлялась по следующим вариантам:</w:t>
      </w:r>
    </w:p>
    <w:p w:rsidR="00AC396A" w:rsidRPr="00E43E74" w:rsidRDefault="00AC396A" w:rsidP="00AC396A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AC396A" w:rsidRPr="00E43E74" w:rsidRDefault="00AC396A" w:rsidP="00AC396A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p w:rsidR="00AC396A" w:rsidRPr="00E43E74" w:rsidRDefault="00AC396A" w:rsidP="00AC396A">
      <w:pPr>
        <w:jc w:val="both"/>
        <w:rPr>
          <w:rFonts w:ascii="Arial" w:hAnsi="Arial" w:cs="Arial"/>
        </w:rPr>
      </w:pPr>
    </w:p>
    <w:p w:rsidR="00534C2F" w:rsidRPr="00DD3891" w:rsidRDefault="00534C2F" w:rsidP="00AC396A">
      <w:pPr>
        <w:pStyle w:val="e9"/>
        <w:jc w:val="both"/>
        <w:rPr>
          <w:sz w:val="24"/>
          <w:szCs w:val="24"/>
        </w:rPr>
      </w:pPr>
    </w:p>
    <w:p w:rsidR="00770160" w:rsidRDefault="00770160" w:rsidP="00534C2F">
      <w:pPr>
        <w:jc w:val="center"/>
        <w:rPr>
          <w:b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2.3. Прогнозируемый спрос на услуги социальной инфраструктуры.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Расчетная обеспеченность населения услугами сферы образования соответствует установленным нормативам, а по некоторым показателям превышает нормативные значения. Текущая потребность населения, фактически проживающего в поселении, в услугах дошкольного, основного и дополнительного образования удовлетворяется в полном объеме. В долгосрочной перспективе, при существенном увеличении потребности,  сохранение нормативного уровня обеспеченности в услугах возможно как посредством уплотнения классов и групп, так и за счет открытия дополнительных групп (классов) и использования незадействованных (занятых сторонними организациями) площадей зданий образовательных учреждений. Решение вопроса об увеличении мощностей образовательных учреждений является компетенцией Администрации Молчановского района.       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  <w:bCs/>
        </w:rPr>
      </w:pPr>
      <w:r w:rsidRPr="00CE794B">
        <w:rPr>
          <w:rFonts w:ascii="Arial" w:hAnsi="Arial" w:cs="Arial"/>
          <w:bCs/>
        </w:rPr>
        <w:t xml:space="preserve">Сфера физической культуры и массового спорта также характеризуется достаточным уровнем обеспечения населения соответствующими объектами при постоянно возрастающей потребности в таких объектах. В повышении роли физической культуры и здорового образа жизни среди населения наличие </w:t>
      </w:r>
      <w:r w:rsidRPr="00CE794B">
        <w:rPr>
          <w:rFonts w:ascii="Arial" w:hAnsi="Arial" w:cs="Arial"/>
          <w:bCs/>
        </w:rPr>
        <w:lastRenderedPageBreak/>
        <w:t xml:space="preserve">спортивных площадок играет существенную роль, так как создает благоприятные условия для увеличения охвата населения спортом. </w:t>
      </w:r>
      <w:r w:rsidR="00770160" w:rsidRPr="00CE794B">
        <w:rPr>
          <w:rFonts w:ascii="Arial" w:hAnsi="Arial" w:cs="Arial"/>
          <w:bCs/>
        </w:rPr>
        <w:t>В поселении работает три инструктора по спорту. Тренировки по волейболу и в тренажерном зале проходят три раза в неделю.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  <w:bCs/>
        </w:rPr>
      </w:pPr>
      <w:r w:rsidRPr="00CE794B">
        <w:rPr>
          <w:rFonts w:ascii="Arial" w:hAnsi="Arial" w:cs="Arial"/>
          <w:bCs/>
        </w:rPr>
        <w:t>Сфера культуры также дост</w:t>
      </w:r>
      <w:r w:rsidR="00770160" w:rsidRPr="00CE794B">
        <w:rPr>
          <w:rFonts w:ascii="Arial" w:hAnsi="Arial" w:cs="Arial"/>
          <w:bCs/>
        </w:rPr>
        <w:t xml:space="preserve">упна для всех жителей поселения. В долгосрочной перспективе строительство дома культуры для развития </w:t>
      </w:r>
      <w:r w:rsidRPr="00CE794B">
        <w:rPr>
          <w:rFonts w:ascii="Arial" w:hAnsi="Arial" w:cs="Arial"/>
          <w:bCs/>
        </w:rPr>
        <w:t xml:space="preserve">нормальной организации репетиционного процесса, так и для размещения жителей, желающих посмотреть выступления артистов. </w:t>
      </w:r>
      <w:r w:rsidR="00770160" w:rsidRPr="00CE794B">
        <w:rPr>
          <w:rFonts w:ascii="Arial" w:hAnsi="Arial" w:cs="Arial"/>
          <w:bCs/>
        </w:rPr>
        <w:t>В этом же здании располагается библиотека.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  <w:bCs/>
        </w:rPr>
      </w:pPr>
      <w:r w:rsidRPr="00CE794B">
        <w:rPr>
          <w:rFonts w:ascii="Arial" w:hAnsi="Arial" w:cs="Arial"/>
          <w:bCs/>
        </w:rPr>
        <w:t xml:space="preserve"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Детские площадки хоть и есть во всех населенных пунктах </w:t>
      </w:r>
      <w:r w:rsidR="002E4E16" w:rsidRPr="00CE794B">
        <w:rPr>
          <w:rFonts w:ascii="Arial" w:hAnsi="Arial" w:cs="Arial"/>
          <w:bCs/>
        </w:rPr>
        <w:t>Могочинского</w:t>
      </w:r>
      <w:r w:rsidRPr="00CE794B">
        <w:rPr>
          <w:rFonts w:ascii="Arial" w:hAnsi="Arial" w:cs="Arial"/>
          <w:bCs/>
        </w:rPr>
        <w:t xml:space="preserve"> сельского поселения, но требуют модернизации. Имеющийся и прогнозируемый спрос на услуги в данной сфере выше сложившегося уровня обеспеченности и требует проведения мероприятий, как по увеличению количества детских площадок, так и по модернизации существующих.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  <w:bCs/>
        </w:rPr>
      </w:pPr>
      <w:r w:rsidRPr="00CE794B">
        <w:rPr>
          <w:rFonts w:ascii="Arial" w:hAnsi="Arial" w:cs="Arial"/>
          <w:bCs/>
        </w:rPr>
        <w:t>В сфере здравоохранения сложившийся уровень обеспеченности соответствует нормативным требованиям. Вопросы модернизации и обеспечения деятельности пункта о</w:t>
      </w:r>
      <w:r w:rsidR="00770160" w:rsidRPr="00CE794B">
        <w:rPr>
          <w:rFonts w:ascii="Arial" w:hAnsi="Arial" w:cs="Arial"/>
          <w:bCs/>
        </w:rPr>
        <w:t xml:space="preserve">бщей врачебной практики </w:t>
      </w:r>
      <w:proofErr w:type="gramStart"/>
      <w:r w:rsidR="00770160" w:rsidRPr="00CE794B">
        <w:rPr>
          <w:rFonts w:ascii="Arial" w:hAnsi="Arial" w:cs="Arial"/>
          <w:bCs/>
        </w:rPr>
        <w:t>в</w:t>
      </w:r>
      <w:proofErr w:type="gramEnd"/>
      <w:r w:rsidR="00770160" w:rsidRPr="00CE794B">
        <w:rPr>
          <w:rFonts w:ascii="Arial" w:hAnsi="Arial" w:cs="Arial"/>
          <w:bCs/>
        </w:rPr>
        <w:t xml:space="preserve"> с. Могочино</w:t>
      </w:r>
      <w:r w:rsidR="002E4E16" w:rsidRPr="00CE794B">
        <w:rPr>
          <w:rFonts w:ascii="Arial" w:hAnsi="Arial" w:cs="Arial"/>
          <w:bCs/>
        </w:rPr>
        <w:t xml:space="preserve"> </w:t>
      </w:r>
      <w:proofErr w:type="gramStart"/>
      <w:r w:rsidR="002E4E16" w:rsidRPr="00CE794B">
        <w:rPr>
          <w:rFonts w:ascii="Arial" w:hAnsi="Arial" w:cs="Arial"/>
          <w:bCs/>
        </w:rPr>
        <w:t>являе</w:t>
      </w:r>
      <w:r w:rsidRPr="00CE794B">
        <w:rPr>
          <w:rFonts w:ascii="Arial" w:hAnsi="Arial" w:cs="Arial"/>
          <w:bCs/>
        </w:rPr>
        <w:t>тся</w:t>
      </w:r>
      <w:proofErr w:type="gramEnd"/>
      <w:r w:rsidRPr="00CE794B">
        <w:rPr>
          <w:rFonts w:ascii="Arial" w:hAnsi="Arial" w:cs="Arial"/>
          <w:bCs/>
        </w:rPr>
        <w:t xml:space="preserve"> компетенцией Администрации Томской области.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  <w:bCs/>
        </w:rPr>
      </w:pPr>
      <w:r w:rsidRPr="00CE794B">
        <w:rPr>
          <w:rFonts w:ascii="Arial" w:hAnsi="Arial" w:cs="Arial"/>
          <w:bCs/>
        </w:rPr>
        <w:tab/>
        <w:t xml:space="preserve">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2.4. Оценка нормативно-правовой базы, необходимой для функционирования и развития социальной инфраструктуры поселения.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Молчановского района, Мо</w:t>
      </w:r>
      <w:r w:rsidR="002E4E16" w:rsidRPr="00CE794B">
        <w:rPr>
          <w:rFonts w:ascii="Arial" w:hAnsi="Arial" w:cs="Arial"/>
        </w:rPr>
        <w:t>гочин</w:t>
      </w:r>
      <w:r w:rsidR="00390F00" w:rsidRPr="00CE794B">
        <w:rPr>
          <w:rFonts w:ascii="Arial" w:hAnsi="Arial" w:cs="Arial"/>
        </w:rPr>
        <w:t>ского сельского поселения.</w:t>
      </w:r>
      <w:r w:rsidRPr="00CE794B">
        <w:rPr>
          <w:rFonts w:ascii="Arial" w:hAnsi="Arial" w:cs="Arial"/>
        </w:rPr>
        <w:t xml:space="preserve">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tbl>
      <w:tblPr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148"/>
        <w:gridCol w:w="5046"/>
        <w:gridCol w:w="50"/>
        <w:gridCol w:w="4266"/>
      </w:tblGrid>
      <w:tr w:rsidR="00534C2F" w:rsidRPr="00CE794B" w:rsidTr="00DA31CB">
        <w:trPr>
          <w:trHeight w:val="780"/>
          <w:jc w:val="center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№ </w:t>
            </w:r>
            <w:proofErr w:type="spellStart"/>
            <w:r w:rsidRPr="00CE794B">
              <w:rPr>
                <w:rFonts w:ascii="Arial" w:hAnsi="Arial" w:cs="Arial"/>
              </w:rPr>
              <w:t>пп</w:t>
            </w:r>
            <w:proofErr w:type="spellEnd"/>
            <w:r w:rsidRPr="00CE794B">
              <w:rPr>
                <w:rFonts w:ascii="Arial" w:hAnsi="Arial" w:cs="Arial"/>
              </w:rPr>
              <w:t>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 нормативно-правового акта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Предложения по совершенствованию 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Образование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Федеральный закон от 29.12.2012 г. № 273-ФЗ «Об образовании в Российской Федерации»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Государственная программа «Развитие образования в Томской области» (утверждена постановлением Администрации Томской области от 30.10.2014 г. № 413а)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Физическая культура и массовый спорт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Федеральный закон от 04.12.2007 N 329-ФЗ «О физической культуре и спорте в Российской Федерации»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Государственная программа «Развитие молодёжной политики, физической культуры и спорта в Томской области» (утверждена постановлением Администрации Томской области от 12.12.2014 г. № 488а)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672643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Муниципальная программа «Развитие физической культуры и спорта в Мо</w:t>
            </w:r>
            <w:r w:rsidR="00672643">
              <w:rPr>
                <w:rFonts w:ascii="Arial" w:hAnsi="Arial" w:cs="Arial"/>
              </w:rPr>
              <w:t>гочин</w:t>
            </w:r>
            <w:r w:rsidRPr="00CE794B">
              <w:rPr>
                <w:rFonts w:ascii="Arial" w:hAnsi="Arial" w:cs="Arial"/>
              </w:rPr>
              <w:t>ском сельском поселении на 2021-</w:t>
            </w:r>
            <w:r w:rsidRPr="00CE794B">
              <w:rPr>
                <w:rFonts w:ascii="Arial" w:hAnsi="Arial" w:cs="Arial"/>
              </w:rPr>
              <w:lastRenderedPageBreak/>
              <w:t>2025 годы»</w:t>
            </w:r>
          </w:p>
          <w:p w:rsidR="00672643" w:rsidRPr="00CE794B" w:rsidRDefault="00534C2F" w:rsidP="00672643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(</w:t>
            </w:r>
            <w:proofErr w:type="gramStart"/>
            <w:r w:rsidRPr="00CE794B">
              <w:rPr>
                <w:rFonts w:ascii="Arial" w:hAnsi="Arial" w:cs="Arial"/>
              </w:rPr>
              <w:t>утверждена</w:t>
            </w:r>
            <w:proofErr w:type="gramEnd"/>
            <w:r w:rsidRPr="00CE794B">
              <w:rPr>
                <w:rFonts w:ascii="Arial" w:hAnsi="Arial" w:cs="Arial"/>
              </w:rPr>
              <w:t xml:space="preserve"> постановлением Администрации Мо</w:t>
            </w:r>
            <w:r w:rsidR="00672643">
              <w:rPr>
                <w:rFonts w:ascii="Arial" w:hAnsi="Arial" w:cs="Arial"/>
              </w:rPr>
              <w:t>гочин</w:t>
            </w:r>
            <w:r w:rsidRPr="00CE794B">
              <w:rPr>
                <w:rFonts w:ascii="Arial" w:hAnsi="Arial" w:cs="Arial"/>
              </w:rPr>
              <w:t xml:space="preserve">ского сельского поселения от </w:t>
            </w:r>
            <w:r w:rsidR="00672643">
              <w:rPr>
                <w:rFonts w:ascii="Arial" w:hAnsi="Arial" w:cs="Arial"/>
              </w:rPr>
              <w:t>09.04.2015</w:t>
            </w:r>
            <w:r w:rsidRPr="00CE794B">
              <w:rPr>
                <w:rFonts w:ascii="Arial" w:hAnsi="Arial" w:cs="Arial"/>
              </w:rPr>
              <w:t xml:space="preserve"> № 3</w:t>
            </w:r>
            <w:r w:rsidR="00672643">
              <w:rPr>
                <w:rFonts w:ascii="Arial" w:hAnsi="Arial" w:cs="Arial"/>
              </w:rPr>
              <w:t>9</w:t>
            </w:r>
            <w:r w:rsidRPr="00CE794B">
              <w:rPr>
                <w:rFonts w:ascii="Arial" w:hAnsi="Arial" w:cs="Arial"/>
              </w:rPr>
              <w:t>;</w:t>
            </w:r>
            <w:r w:rsidR="00672643">
              <w:rPr>
                <w:rFonts w:ascii="Arial" w:hAnsi="Arial" w:cs="Arial"/>
              </w:rPr>
              <w:t>)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lastRenderedPageBreak/>
              <w:t>Культура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Закон Российской Федерации от 09.0.1992 г. № 3612-I «Основы законодательства Российской Федерации о культуре»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Федеральный закон от </w:t>
            </w:r>
            <w:r w:rsidR="00767128">
              <w:rPr>
                <w:rFonts w:ascii="Arial" w:hAnsi="Arial" w:cs="Arial"/>
              </w:rPr>
              <w:t xml:space="preserve"> </w:t>
            </w:r>
            <w:r w:rsidRPr="00CE794B">
              <w:rPr>
                <w:rFonts w:ascii="Arial" w:hAnsi="Arial" w:cs="Arial"/>
              </w:rPr>
              <w:t>29.12.21994 г. № 78-ФЗ «О библиотечном деле»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Государственная программа «Развитие культуры и туризма в Томской области» (утверждена Постановлением Администрации Томской области от 12.12.2014 г. № 489а)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767128">
        <w:trPr>
          <w:trHeight w:val="33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Муниципальная программа «Развитие культуры </w:t>
            </w:r>
            <w:r w:rsidR="00767128">
              <w:rPr>
                <w:rFonts w:ascii="Arial" w:hAnsi="Arial" w:cs="Arial"/>
              </w:rPr>
              <w:t>Могочинского</w:t>
            </w:r>
            <w:r w:rsidRPr="00CE794B">
              <w:rPr>
                <w:rFonts w:ascii="Arial" w:hAnsi="Arial" w:cs="Arial"/>
              </w:rPr>
              <w:t xml:space="preserve"> сельско</w:t>
            </w:r>
            <w:r w:rsidR="00767128">
              <w:rPr>
                <w:rFonts w:ascii="Arial" w:hAnsi="Arial" w:cs="Arial"/>
              </w:rPr>
              <w:t>го</w:t>
            </w:r>
            <w:r w:rsidRPr="00CE794B">
              <w:rPr>
                <w:rFonts w:ascii="Arial" w:hAnsi="Arial" w:cs="Arial"/>
              </w:rPr>
              <w:t xml:space="preserve"> поселени</w:t>
            </w:r>
            <w:r w:rsidR="00767128">
              <w:rPr>
                <w:rFonts w:ascii="Arial" w:hAnsi="Arial" w:cs="Arial"/>
              </w:rPr>
              <w:t>я</w:t>
            </w:r>
            <w:r w:rsidRPr="00CE794B">
              <w:rPr>
                <w:rFonts w:ascii="Arial" w:hAnsi="Arial" w:cs="Arial"/>
              </w:rPr>
              <w:t xml:space="preserve"> на 20</w:t>
            </w:r>
            <w:r w:rsidR="00767128">
              <w:rPr>
                <w:rFonts w:ascii="Arial" w:hAnsi="Arial" w:cs="Arial"/>
              </w:rPr>
              <w:t>15</w:t>
            </w:r>
            <w:r w:rsidRPr="00CE794B">
              <w:rPr>
                <w:rFonts w:ascii="Arial" w:hAnsi="Arial" w:cs="Arial"/>
              </w:rPr>
              <w:t>-202</w:t>
            </w:r>
            <w:r w:rsidR="00767128">
              <w:rPr>
                <w:rFonts w:ascii="Arial" w:hAnsi="Arial" w:cs="Arial"/>
              </w:rPr>
              <w:t>2 года</w:t>
            </w:r>
            <w:r w:rsidRPr="00CE794B">
              <w:rPr>
                <w:rFonts w:ascii="Arial" w:hAnsi="Arial" w:cs="Arial"/>
              </w:rPr>
              <w:t>»</w:t>
            </w:r>
          </w:p>
          <w:p w:rsidR="00767128" w:rsidRPr="00CE794B" w:rsidRDefault="00534C2F" w:rsidP="00767128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 (</w:t>
            </w:r>
            <w:proofErr w:type="gramStart"/>
            <w:r w:rsidRPr="00CE794B">
              <w:rPr>
                <w:rFonts w:ascii="Arial" w:hAnsi="Arial" w:cs="Arial"/>
              </w:rPr>
              <w:t>утверждена</w:t>
            </w:r>
            <w:proofErr w:type="gramEnd"/>
            <w:r w:rsidRPr="00CE794B">
              <w:rPr>
                <w:rFonts w:ascii="Arial" w:hAnsi="Arial" w:cs="Arial"/>
              </w:rPr>
              <w:t xml:space="preserve"> постановлением Администрации </w:t>
            </w:r>
            <w:r w:rsidR="00767128">
              <w:rPr>
                <w:rFonts w:ascii="Arial" w:hAnsi="Arial" w:cs="Arial"/>
              </w:rPr>
              <w:t>Могочин</w:t>
            </w:r>
            <w:r w:rsidRPr="00CE794B">
              <w:rPr>
                <w:rFonts w:ascii="Arial" w:hAnsi="Arial" w:cs="Arial"/>
              </w:rPr>
              <w:t xml:space="preserve">ского сельского поселения от </w:t>
            </w:r>
            <w:r w:rsidR="00767128" w:rsidRPr="00767128">
              <w:rPr>
                <w:rFonts w:ascii="Arial" w:hAnsi="Arial" w:cs="Arial"/>
              </w:rPr>
              <w:t>09.04.2015 № 38</w:t>
            </w:r>
            <w:r w:rsidRPr="00CE794B">
              <w:rPr>
                <w:rFonts w:ascii="Arial" w:hAnsi="Arial" w:cs="Arial"/>
              </w:rPr>
              <w:t>)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  <w:tr w:rsidR="00534C2F" w:rsidRPr="00CE794B" w:rsidTr="00DA31CB">
        <w:trPr>
          <w:trHeight w:val="335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Здравоохранение</w:t>
            </w:r>
          </w:p>
        </w:tc>
      </w:tr>
      <w:tr w:rsidR="00534C2F" w:rsidRPr="00CE794B" w:rsidTr="00DA31CB">
        <w:trPr>
          <w:trHeight w:val="31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534C2F" w:rsidRPr="00CE794B" w:rsidRDefault="00534C2F" w:rsidP="00DA31CB">
            <w:pPr>
              <w:ind w:firstLine="15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Государственная программа «Развитие здравоохранения в Томской области» (утверждена Постановлением Администрации Томской области от 09.12.2014 г. № 476а)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не требуется</w:t>
            </w:r>
          </w:p>
        </w:tc>
      </w:tr>
    </w:tbl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  <w:sectPr w:rsidR="00534C2F" w:rsidRPr="00CE794B" w:rsidSect="00230C18"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lastRenderedPageBreak/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tbl>
      <w:tblPr>
        <w:tblpPr w:leftFromText="180" w:rightFromText="180" w:horzAnchor="margin" w:tblpXSpec="center" w:tblpY="103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011"/>
        <w:gridCol w:w="3439"/>
        <w:gridCol w:w="2103"/>
        <w:gridCol w:w="3914"/>
      </w:tblGrid>
      <w:tr w:rsidR="00534C2F" w:rsidRPr="00CE794B" w:rsidTr="00230C18">
        <w:trPr>
          <w:trHeight w:val="430"/>
        </w:trPr>
        <w:tc>
          <w:tcPr>
            <w:tcW w:w="2376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№ </w:t>
            </w:r>
            <w:proofErr w:type="spellStart"/>
            <w:r w:rsidRPr="00CE794B">
              <w:rPr>
                <w:rFonts w:ascii="Arial" w:hAnsi="Arial" w:cs="Arial"/>
              </w:rPr>
              <w:t>пп</w:t>
            </w:r>
            <w:proofErr w:type="spellEnd"/>
            <w:r w:rsidRPr="00CE794B">
              <w:rPr>
                <w:rFonts w:ascii="Arial" w:hAnsi="Arial" w:cs="Arial"/>
              </w:rPr>
              <w:t>.</w:t>
            </w:r>
          </w:p>
        </w:tc>
        <w:tc>
          <w:tcPr>
            <w:tcW w:w="4011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Наименование мероприятия (инвестиционного проекта)</w:t>
            </w:r>
          </w:p>
        </w:tc>
        <w:tc>
          <w:tcPr>
            <w:tcW w:w="3439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2103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Сроки реализации мероприятия</w:t>
            </w:r>
          </w:p>
        </w:tc>
        <w:tc>
          <w:tcPr>
            <w:tcW w:w="3914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Исполнители мероприятия</w:t>
            </w:r>
          </w:p>
        </w:tc>
      </w:tr>
      <w:tr w:rsidR="00534C2F" w:rsidRPr="00CE794B" w:rsidTr="00230C18">
        <w:trPr>
          <w:trHeight w:val="636"/>
        </w:trPr>
        <w:tc>
          <w:tcPr>
            <w:tcW w:w="2376" w:type="dxa"/>
            <w:vMerge w:val="restart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1</w:t>
            </w:r>
          </w:p>
        </w:tc>
        <w:tc>
          <w:tcPr>
            <w:tcW w:w="4011" w:type="dxa"/>
            <w:vMerge w:val="restart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Благоустройство детской спортивной площадки</w:t>
            </w:r>
          </w:p>
        </w:tc>
        <w:tc>
          <w:tcPr>
            <w:tcW w:w="3439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</w:t>
            </w:r>
            <w:r w:rsidR="004F0FF0" w:rsidRPr="00CE794B">
              <w:rPr>
                <w:rFonts w:ascii="Arial" w:hAnsi="Arial" w:cs="Arial"/>
              </w:rPr>
              <w:t>19</w:t>
            </w:r>
            <w:r w:rsidRPr="00CE794B">
              <w:rPr>
                <w:rFonts w:ascii="Arial" w:hAnsi="Arial" w:cs="Arial"/>
              </w:rPr>
              <w:t>-20</w:t>
            </w:r>
            <w:r w:rsidR="004F0FF0" w:rsidRPr="00CE794B">
              <w:rPr>
                <w:rFonts w:ascii="Arial" w:hAnsi="Arial" w:cs="Arial"/>
              </w:rPr>
              <w:t>20</w:t>
            </w:r>
            <w:r w:rsidRPr="00CE79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 xml:space="preserve">Администрация </w:t>
            </w:r>
            <w:r w:rsidR="004F0FF0" w:rsidRPr="00CE794B">
              <w:rPr>
                <w:rFonts w:ascii="Arial" w:hAnsi="Arial" w:cs="Arial"/>
              </w:rPr>
              <w:t>Могочинского</w:t>
            </w:r>
            <w:r w:rsidRPr="00CE794B">
              <w:rPr>
                <w:rFonts w:ascii="Arial" w:hAnsi="Arial" w:cs="Arial"/>
              </w:rPr>
              <w:t xml:space="preserve">  сельского поселения</w:t>
            </w:r>
          </w:p>
        </w:tc>
      </w:tr>
      <w:tr w:rsidR="00534C2F" w:rsidRPr="00CE794B" w:rsidTr="00230C18">
        <w:trPr>
          <w:trHeight w:val="604"/>
        </w:trPr>
        <w:tc>
          <w:tcPr>
            <w:tcW w:w="2376" w:type="dxa"/>
            <w:vMerge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11" w:type="dxa"/>
            <w:vMerge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Строительные работы</w:t>
            </w:r>
          </w:p>
        </w:tc>
        <w:tc>
          <w:tcPr>
            <w:tcW w:w="2103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202</w:t>
            </w:r>
            <w:r w:rsidR="004F0FF0" w:rsidRPr="00CE794B">
              <w:rPr>
                <w:rFonts w:ascii="Arial" w:hAnsi="Arial" w:cs="Arial"/>
              </w:rPr>
              <w:t>1</w:t>
            </w:r>
            <w:r w:rsidRPr="00CE79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4" w:type="dxa"/>
          </w:tcPr>
          <w:p w:rsidR="00534C2F" w:rsidRPr="00CE794B" w:rsidRDefault="004F0FF0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Администрация Могочинского  сельского поселения</w:t>
            </w:r>
          </w:p>
        </w:tc>
      </w:tr>
      <w:tr w:rsidR="00534C2F" w:rsidRPr="00CE794B" w:rsidTr="00230C18">
        <w:trPr>
          <w:trHeight w:val="430"/>
        </w:trPr>
        <w:tc>
          <w:tcPr>
            <w:tcW w:w="2376" w:type="dxa"/>
            <w:vMerge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11" w:type="dxa"/>
            <w:vMerge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534C2F" w:rsidRPr="00CE794B" w:rsidRDefault="00534C2F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20</w:t>
            </w:r>
            <w:r w:rsidR="004F0FF0" w:rsidRPr="00CE794B">
              <w:rPr>
                <w:rFonts w:ascii="Arial" w:hAnsi="Arial" w:cs="Arial"/>
              </w:rPr>
              <w:t>21</w:t>
            </w:r>
            <w:r w:rsidRPr="00CE794B">
              <w:rPr>
                <w:rFonts w:ascii="Arial" w:hAnsi="Arial" w:cs="Arial"/>
              </w:rPr>
              <w:t>-20</w:t>
            </w:r>
            <w:r w:rsidR="004F0FF0" w:rsidRPr="00CE794B">
              <w:rPr>
                <w:rFonts w:ascii="Arial" w:hAnsi="Arial" w:cs="Arial"/>
              </w:rPr>
              <w:t>22</w:t>
            </w:r>
          </w:p>
        </w:tc>
        <w:tc>
          <w:tcPr>
            <w:tcW w:w="3914" w:type="dxa"/>
          </w:tcPr>
          <w:p w:rsidR="00534C2F" w:rsidRPr="00CE794B" w:rsidRDefault="004F0FF0" w:rsidP="00CE794B">
            <w:pPr>
              <w:ind w:firstLine="540"/>
              <w:jc w:val="both"/>
              <w:rPr>
                <w:rFonts w:ascii="Arial" w:hAnsi="Arial" w:cs="Arial"/>
              </w:rPr>
            </w:pPr>
            <w:r w:rsidRPr="00CE794B">
              <w:rPr>
                <w:rFonts w:ascii="Arial" w:hAnsi="Arial" w:cs="Arial"/>
              </w:rPr>
              <w:t>Администрация Могочинского  сельского поселения</w:t>
            </w:r>
          </w:p>
        </w:tc>
      </w:tr>
    </w:tbl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4.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Программа комплексного развития социальной инфраструктуры Мо</w:t>
      </w:r>
      <w:r w:rsidR="004F0FF0" w:rsidRPr="00CE794B">
        <w:rPr>
          <w:rFonts w:ascii="Arial" w:hAnsi="Arial" w:cs="Arial"/>
        </w:rPr>
        <w:t>гочинского</w:t>
      </w:r>
      <w:r w:rsidRPr="00CE794B">
        <w:rPr>
          <w:rFonts w:ascii="Arial" w:hAnsi="Arial" w:cs="Arial"/>
        </w:rPr>
        <w:t xml:space="preserve"> сельского поселения на 2021-2035 гг. разра</w:t>
      </w:r>
      <w:r w:rsidR="004F0FF0" w:rsidRPr="00CE794B">
        <w:rPr>
          <w:rFonts w:ascii="Arial" w:hAnsi="Arial" w:cs="Arial"/>
        </w:rPr>
        <w:t>ботана на основании утвержденного</w:t>
      </w:r>
      <w:r w:rsidRPr="00CE794B">
        <w:rPr>
          <w:rFonts w:ascii="Arial" w:hAnsi="Arial" w:cs="Arial"/>
        </w:rPr>
        <w:t xml:space="preserve"> Генерального плана </w:t>
      </w:r>
      <w:r w:rsidR="00B72E59" w:rsidRPr="00CE794B">
        <w:rPr>
          <w:rFonts w:ascii="Arial" w:hAnsi="Arial" w:cs="Arial"/>
        </w:rPr>
        <w:t>Могочинского</w:t>
      </w:r>
      <w:r w:rsidRPr="00CE794B">
        <w:rPr>
          <w:rFonts w:ascii="Arial" w:hAnsi="Arial" w:cs="Arial"/>
        </w:rPr>
        <w:t xml:space="preserve"> сельского поселения - основного градостроительного документа муниципального образования.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Молчановского района, </w:t>
      </w:r>
      <w:r w:rsidR="00B72E59" w:rsidRPr="00CE794B">
        <w:rPr>
          <w:rFonts w:ascii="Arial" w:hAnsi="Arial" w:cs="Arial"/>
        </w:rPr>
        <w:t>Могочин</w:t>
      </w:r>
      <w:r w:rsidRPr="00CE794B">
        <w:rPr>
          <w:rFonts w:ascii="Arial" w:hAnsi="Arial" w:cs="Arial"/>
        </w:rPr>
        <w:t>ского сельского поселения.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 xml:space="preserve"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</w:t>
      </w:r>
      <w:proofErr w:type="gramStart"/>
      <w:r w:rsidRPr="00CE794B">
        <w:rPr>
          <w:rFonts w:ascii="Arial" w:hAnsi="Arial" w:cs="Arial"/>
        </w:rPr>
        <w:t>дств вс</w:t>
      </w:r>
      <w:proofErr w:type="gramEnd"/>
      <w:r w:rsidRPr="00CE794B">
        <w:rPr>
          <w:rFonts w:ascii="Arial" w:hAnsi="Arial" w:cs="Arial"/>
        </w:rPr>
        <w:t>ех уровней бюджетов на безвозвратной основе, в том числе финансирование из внебюджетных источников. Для финансового обеспечения реализации мероприятий Программы необходимо принятие муниципальных правовых актов, определяющих порядок субсидирования мероприятий.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Ежегодно, при разработке и утверждении бюджета поселения на очередной финансовый год, потребуется корректировка мероприятий Программы.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  <w:r w:rsidRPr="00CE794B">
        <w:rPr>
          <w:rFonts w:ascii="Arial" w:hAnsi="Arial" w:cs="Arial"/>
        </w:rPr>
        <w:tab/>
        <w:t xml:space="preserve">Информационное обеспечение Программы осуществляется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Молчановского района, размещения текста Программы и сведений о ее реализации на официальном сайте </w:t>
      </w:r>
      <w:r w:rsidR="00B72E59" w:rsidRPr="00CE794B">
        <w:rPr>
          <w:rFonts w:ascii="Arial" w:hAnsi="Arial" w:cs="Arial"/>
        </w:rPr>
        <w:t>Могочинского</w:t>
      </w:r>
      <w:r w:rsidRPr="00CE794B">
        <w:rPr>
          <w:rFonts w:ascii="Arial" w:hAnsi="Arial" w:cs="Arial"/>
        </w:rPr>
        <w:t xml:space="preserve"> сельского поселения. </w:t>
      </w: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534C2F" w:rsidRPr="00CE794B" w:rsidRDefault="00534C2F" w:rsidP="00CE794B">
      <w:pPr>
        <w:ind w:firstLine="540"/>
        <w:jc w:val="both"/>
        <w:rPr>
          <w:rFonts w:ascii="Arial" w:hAnsi="Arial" w:cs="Arial"/>
        </w:rPr>
      </w:pPr>
    </w:p>
    <w:p w:rsidR="00C07D9A" w:rsidRPr="00CE794B" w:rsidRDefault="00C07D9A" w:rsidP="00CE794B">
      <w:pPr>
        <w:jc w:val="both"/>
        <w:rPr>
          <w:rFonts w:ascii="Arial" w:hAnsi="Arial" w:cs="Arial"/>
        </w:rPr>
      </w:pPr>
    </w:p>
    <w:sectPr w:rsidR="00C07D9A" w:rsidRPr="00CE794B" w:rsidSect="00AC3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90"/>
    <w:multiLevelType w:val="hybridMultilevel"/>
    <w:tmpl w:val="300EEB3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10FE"/>
    <w:multiLevelType w:val="hybridMultilevel"/>
    <w:tmpl w:val="2FECCD2C"/>
    <w:lvl w:ilvl="0" w:tplc="7FE03FE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852C75A0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A482C57"/>
    <w:multiLevelType w:val="hybridMultilevel"/>
    <w:tmpl w:val="96DCFA84"/>
    <w:lvl w:ilvl="0" w:tplc="2D92C2F4">
      <w:start w:val="1"/>
      <w:numFmt w:val="decimal"/>
      <w:lvlText w:val="%1."/>
      <w:lvlJc w:val="left"/>
      <w:pPr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2329EE"/>
    <w:multiLevelType w:val="hybridMultilevel"/>
    <w:tmpl w:val="27565F66"/>
    <w:lvl w:ilvl="0" w:tplc="09845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48A9"/>
    <w:rsid w:val="00043B20"/>
    <w:rsid w:val="00073347"/>
    <w:rsid w:val="000C4C39"/>
    <w:rsid w:val="0014170E"/>
    <w:rsid w:val="001E71EC"/>
    <w:rsid w:val="001F61BB"/>
    <w:rsid w:val="001F7DD5"/>
    <w:rsid w:val="00230C18"/>
    <w:rsid w:val="002E4E16"/>
    <w:rsid w:val="00374F9F"/>
    <w:rsid w:val="00390F00"/>
    <w:rsid w:val="003B7090"/>
    <w:rsid w:val="004F0FF0"/>
    <w:rsid w:val="00534C2F"/>
    <w:rsid w:val="006339BA"/>
    <w:rsid w:val="00672643"/>
    <w:rsid w:val="007618D2"/>
    <w:rsid w:val="00767128"/>
    <w:rsid w:val="00770160"/>
    <w:rsid w:val="0077757E"/>
    <w:rsid w:val="0089514B"/>
    <w:rsid w:val="00905B62"/>
    <w:rsid w:val="009548A9"/>
    <w:rsid w:val="00977116"/>
    <w:rsid w:val="00986B64"/>
    <w:rsid w:val="009922A5"/>
    <w:rsid w:val="00A458F9"/>
    <w:rsid w:val="00AC396A"/>
    <w:rsid w:val="00B23484"/>
    <w:rsid w:val="00B72E59"/>
    <w:rsid w:val="00BA188E"/>
    <w:rsid w:val="00C07D9A"/>
    <w:rsid w:val="00CE794B"/>
    <w:rsid w:val="00DA31CB"/>
    <w:rsid w:val="00DD3891"/>
    <w:rsid w:val="00E66A0F"/>
    <w:rsid w:val="00EB1E3C"/>
    <w:rsid w:val="00EC07BC"/>
    <w:rsid w:val="00F30A34"/>
    <w:rsid w:val="00FD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34C2F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F61BB"/>
  </w:style>
  <w:style w:type="character" w:customStyle="1" w:styleId="f">
    <w:name w:val="f"/>
    <w:basedOn w:val="a0"/>
    <w:rsid w:val="001F61BB"/>
  </w:style>
  <w:style w:type="character" w:customStyle="1" w:styleId="a3">
    <w:name w:val="Основной текст_"/>
    <w:basedOn w:val="a0"/>
    <w:link w:val="8"/>
    <w:rsid w:val="001F61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1F61BB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F61B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34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C2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34C2F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534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4C2F"/>
    <w:pPr>
      <w:spacing w:after="120" w:line="480" w:lineRule="auto"/>
    </w:pPr>
    <w:rPr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4C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Iauiue1">
    <w:name w:val="Iau?iue1"/>
    <w:rsid w:val="00534C2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e9">
    <w:name w:val="Обычны$e9"/>
    <w:rsid w:val="00534C2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534C2F"/>
    <w:rPr>
      <w:rFonts w:cs="Times New Roman"/>
      <w:b/>
      <w:bCs/>
    </w:rPr>
  </w:style>
  <w:style w:type="paragraph" w:styleId="a6">
    <w:name w:val="Normal (Web)"/>
    <w:basedOn w:val="a"/>
    <w:uiPriority w:val="99"/>
    <w:rsid w:val="00AC3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Дорофеева</cp:lastModifiedBy>
  <cp:revision>4</cp:revision>
  <cp:lastPrinted>2021-06-08T05:33:00Z</cp:lastPrinted>
  <dcterms:created xsi:type="dcterms:W3CDTF">2021-06-08T09:18:00Z</dcterms:created>
  <dcterms:modified xsi:type="dcterms:W3CDTF">2021-06-30T05:12:00Z</dcterms:modified>
</cp:coreProperties>
</file>